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42" w:rightFromText="142" w:vertAnchor="text" w:horzAnchor="margin" w:tblpXSpec="right" w:tblpY="-10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8"/>
        <w:gridCol w:w="23"/>
        <w:gridCol w:w="1215"/>
        <w:gridCol w:w="1239"/>
      </w:tblGrid>
      <w:tr w:rsidR="00001C83" w:rsidRPr="00844BC3" w14:paraId="433A0783" w14:textId="77777777" w:rsidTr="008833C1">
        <w:trPr>
          <w:trHeight w:val="251"/>
        </w:trPr>
        <w:tc>
          <w:tcPr>
            <w:tcW w:w="1261" w:type="dxa"/>
            <w:gridSpan w:val="2"/>
            <w:tcBorders>
              <w:right w:val="nil"/>
            </w:tcBorders>
            <w:shd w:val="clear" w:color="auto" w:fill="F2F2F2" w:themeFill="background1" w:themeFillShade="F2"/>
            <w:vAlign w:val="center"/>
          </w:tcPr>
          <w:p w14:paraId="562E8E2A" w14:textId="4E6C3523" w:rsidR="00001C83" w:rsidRPr="008833C1" w:rsidRDefault="008833C1" w:rsidP="008833C1">
            <w:pPr>
              <w:spacing w:line="300" w:lineRule="exact"/>
              <w:ind w:firstLineChars="50" w:firstLine="110"/>
              <w:rPr>
                <w:rFonts w:ascii="ＭＳ ゴシック" w:eastAsia="ＭＳ ゴシック" w:hAnsi="ＭＳ ゴシック" w:hint="eastAsia"/>
                <w:sz w:val="22"/>
                <w:szCs w:val="26"/>
              </w:rPr>
            </w:pPr>
            <w:r>
              <w:rPr>
                <w:rFonts w:ascii="ＭＳ ゴシック" w:eastAsia="ＭＳ ゴシック" w:hAnsi="ＭＳ ゴシック" w:hint="eastAsia"/>
                <w:sz w:val="22"/>
                <w:szCs w:val="26"/>
              </w:rPr>
              <w:t>市</w:t>
            </w:r>
            <w:r w:rsidR="00001C83" w:rsidRPr="008833C1">
              <w:rPr>
                <w:rFonts w:ascii="ＭＳ ゴシック" w:eastAsia="ＭＳ ゴシック" w:hAnsi="ＭＳ ゴシック" w:hint="eastAsia"/>
                <w:sz w:val="22"/>
                <w:szCs w:val="26"/>
              </w:rPr>
              <w:t>受付日</w:t>
            </w:r>
          </w:p>
        </w:tc>
        <w:tc>
          <w:tcPr>
            <w:tcW w:w="2454" w:type="dxa"/>
            <w:gridSpan w:val="2"/>
            <w:tcBorders>
              <w:left w:val="nil"/>
            </w:tcBorders>
            <w:shd w:val="clear" w:color="auto" w:fill="F2F2F2" w:themeFill="background1" w:themeFillShade="F2"/>
            <w:vAlign w:val="center"/>
          </w:tcPr>
          <w:p w14:paraId="5310B69A" w14:textId="232479B2" w:rsidR="00001C83" w:rsidRPr="008833C1" w:rsidRDefault="00001C83" w:rsidP="008833C1">
            <w:pPr>
              <w:wordWrap w:val="0"/>
              <w:spacing w:line="300" w:lineRule="exact"/>
              <w:jc w:val="right"/>
              <w:rPr>
                <w:rFonts w:ascii="ＭＳ ゴシック" w:eastAsia="ＭＳ ゴシック" w:hAnsi="ＭＳ ゴシック" w:hint="eastAsia"/>
                <w:sz w:val="22"/>
                <w:szCs w:val="26"/>
              </w:rPr>
            </w:pPr>
            <w:r w:rsidRPr="008833C1">
              <w:rPr>
                <w:rFonts w:ascii="ＭＳ ゴシック" w:eastAsia="ＭＳ ゴシック" w:hAnsi="ＭＳ ゴシック" w:hint="eastAsia"/>
                <w:sz w:val="22"/>
                <w:szCs w:val="26"/>
              </w:rPr>
              <w:t>年　　月　　日</w:t>
            </w:r>
            <w:r w:rsidR="008833C1">
              <w:rPr>
                <w:rFonts w:ascii="ＭＳ ゴシック" w:eastAsia="ＭＳ ゴシック" w:hAnsi="ＭＳ ゴシック" w:hint="eastAsia"/>
                <w:sz w:val="22"/>
                <w:szCs w:val="26"/>
              </w:rPr>
              <w:t xml:space="preserve"> </w:t>
            </w:r>
          </w:p>
        </w:tc>
      </w:tr>
      <w:tr w:rsidR="008833C1" w:rsidRPr="00844BC3" w14:paraId="1945D8C4" w14:textId="77777777" w:rsidTr="008833C1">
        <w:trPr>
          <w:trHeight w:val="615"/>
        </w:trPr>
        <w:tc>
          <w:tcPr>
            <w:tcW w:w="1238" w:type="dxa"/>
            <w:shd w:val="clear" w:color="auto" w:fill="F2F2F2" w:themeFill="background1" w:themeFillShade="F2"/>
            <w:vAlign w:val="center"/>
          </w:tcPr>
          <w:p w14:paraId="4CFDCB3D" w14:textId="5546A6F0" w:rsidR="008833C1" w:rsidRPr="008833C1" w:rsidRDefault="008833C1" w:rsidP="008833C1">
            <w:pPr>
              <w:spacing w:line="300" w:lineRule="exact"/>
              <w:jc w:val="center"/>
              <w:rPr>
                <w:rFonts w:ascii="ＭＳ ゴシック" w:eastAsia="ＭＳ ゴシック" w:hAnsi="ＭＳ ゴシック"/>
                <w:sz w:val="22"/>
                <w:szCs w:val="26"/>
              </w:rPr>
            </w:pPr>
            <w:r w:rsidRPr="008833C1">
              <w:rPr>
                <w:rFonts w:ascii="ＭＳ ゴシック" w:eastAsia="ＭＳ ゴシック" w:hAnsi="ＭＳ ゴシック" w:hint="eastAsia"/>
                <w:sz w:val="22"/>
                <w:szCs w:val="26"/>
              </w:rPr>
              <w:t>危機管理</w:t>
            </w:r>
          </w:p>
          <w:p w14:paraId="243F1711" w14:textId="77777777" w:rsidR="00001C83" w:rsidRPr="008833C1" w:rsidRDefault="00001C83" w:rsidP="008833C1">
            <w:pPr>
              <w:spacing w:line="300" w:lineRule="exact"/>
              <w:jc w:val="center"/>
              <w:rPr>
                <w:rFonts w:ascii="ＭＳ ゴシック" w:eastAsia="ＭＳ ゴシック" w:hAnsi="ＭＳ ゴシック"/>
                <w:sz w:val="22"/>
                <w:szCs w:val="26"/>
              </w:rPr>
            </w:pPr>
            <w:r w:rsidRPr="008833C1">
              <w:rPr>
                <w:rFonts w:ascii="ＭＳ ゴシック" w:eastAsia="ＭＳ ゴシック" w:hAnsi="ＭＳ ゴシック" w:hint="eastAsia"/>
                <w:sz w:val="22"/>
                <w:szCs w:val="26"/>
              </w:rPr>
              <w:t>課長</w:t>
            </w:r>
          </w:p>
        </w:tc>
        <w:tc>
          <w:tcPr>
            <w:tcW w:w="1238" w:type="dxa"/>
            <w:gridSpan w:val="2"/>
            <w:shd w:val="clear" w:color="auto" w:fill="F2F2F2" w:themeFill="background1" w:themeFillShade="F2"/>
            <w:vAlign w:val="center"/>
          </w:tcPr>
          <w:p w14:paraId="23649EED" w14:textId="0C7BD7BC" w:rsidR="00001C83" w:rsidRPr="008833C1" w:rsidRDefault="008833C1" w:rsidP="008833C1">
            <w:pPr>
              <w:spacing w:line="300" w:lineRule="exact"/>
              <w:jc w:val="center"/>
              <w:rPr>
                <w:rFonts w:ascii="ＭＳ ゴシック" w:eastAsia="ＭＳ ゴシック" w:hAnsi="ＭＳ ゴシック" w:hint="eastAsia"/>
                <w:sz w:val="22"/>
                <w:szCs w:val="26"/>
              </w:rPr>
            </w:pPr>
            <w:r w:rsidRPr="008833C1">
              <w:rPr>
                <w:rFonts w:ascii="ＭＳ ゴシック" w:eastAsia="ＭＳ ゴシック" w:hAnsi="ＭＳ ゴシック" w:hint="eastAsia"/>
                <w:sz w:val="22"/>
                <w:szCs w:val="26"/>
              </w:rPr>
              <w:t>確認者</w:t>
            </w:r>
          </w:p>
        </w:tc>
        <w:tc>
          <w:tcPr>
            <w:tcW w:w="1239" w:type="dxa"/>
            <w:shd w:val="clear" w:color="auto" w:fill="F2F2F2" w:themeFill="background1" w:themeFillShade="F2"/>
            <w:vAlign w:val="center"/>
          </w:tcPr>
          <w:p w14:paraId="6631A2F7" w14:textId="77777777" w:rsidR="00001C83" w:rsidRPr="008833C1" w:rsidRDefault="00001C83" w:rsidP="008833C1">
            <w:pPr>
              <w:spacing w:line="300" w:lineRule="exact"/>
              <w:jc w:val="center"/>
              <w:rPr>
                <w:rFonts w:ascii="ＭＳ ゴシック" w:eastAsia="ＭＳ ゴシック" w:hAnsi="ＭＳ ゴシック"/>
                <w:sz w:val="22"/>
                <w:szCs w:val="26"/>
              </w:rPr>
            </w:pPr>
            <w:r w:rsidRPr="008833C1">
              <w:rPr>
                <w:rFonts w:ascii="ＭＳ ゴシック" w:eastAsia="ＭＳ ゴシック" w:hAnsi="ＭＳ ゴシック" w:hint="eastAsia"/>
                <w:sz w:val="22"/>
                <w:szCs w:val="26"/>
              </w:rPr>
              <w:t>合議</w:t>
            </w:r>
          </w:p>
        </w:tc>
      </w:tr>
      <w:tr w:rsidR="008833C1" w:rsidRPr="00844BC3" w14:paraId="32AF9B5C" w14:textId="77777777" w:rsidTr="008833C1">
        <w:trPr>
          <w:trHeight w:val="754"/>
        </w:trPr>
        <w:tc>
          <w:tcPr>
            <w:tcW w:w="1238" w:type="dxa"/>
            <w:shd w:val="clear" w:color="auto" w:fill="FFFFFF" w:themeFill="background1"/>
            <w:vAlign w:val="center"/>
          </w:tcPr>
          <w:p w14:paraId="2799946C" w14:textId="77777777" w:rsidR="00001C83" w:rsidRPr="00844BC3" w:rsidRDefault="00001C83" w:rsidP="008833C1">
            <w:pPr>
              <w:spacing w:line="300" w:lineRule="exact"/>
              <w:jc w:val="center"/>
              <w:rPr>
                <w:rFonts w:ascii="ＭＳ ゴシック" w:eastAsia="ＭＳ ゴシック" w:hAnsi="ＭＳ ゴシック"/>
                <w:sz w:val="26"/>
                <w:szCs w:val="26"/>
              </w:rPr>
            </w:pPr>
          </w:p>
        </w:tc>
        <w:tc>
          <w:tcPr>
            <w:tcW w:w="1238" w:type="dxa"/>
            <w:gridSpan w:val="2"/>
            <w:shd w:val="clear" w:color="auto" w:fill="FFFFFF" w:themeFill="background1"/>
            <w:vAlign w:val="center"/>
          </w:tcPr>
          <w:p w14:paraId="49DFB612" w14:textId="77777777" w:rsidR="00001C83" w:rsidRPr="00844BC3" w:rsidRDefault="00001C83" w:rsidP="008833C1">
            <w:pPr>
              <w:spacing w:line="300" w:lineRule="exact"/>
              <w:jc w:val="center"/>
              <w:rPr>
                <w:rFonts w:ascii="ＭＳ ゴシック" w:eastAsia="ＭＳ ゴシック" w:hAnsi="ＭＳ ゴシック"/>
                <w:sz w:val="26"/>
                <w:szCs w:val="26"/>
              </w:rPr>
            </w:pPr>
          </w:p>
        </w:tc>
        <w:tc>
          <w:tcPr>
            <w:tcW w:w="1239" w:type="dxa"/>
            <w:shd w:val="clear" w:color="auto" w:fill="FFFFFF" w:themeFill="background1"/>
            <w:vAlign w:val="center"/>
          </w:tcPr>
          <w:p w14:paraId="2658AB47" w14:textId="77777777" w:rsidR="00001C83" w:rsidRPr="00844BC3" w:rsidRDefault="00001C83" w:rsidP="008833C1">
            <w:pPr>
              <w:spacing w:line="300" w:lineRule="exact"/>
              <w:jc w:val="center"/>
              <w:rPr>
                <w:rFonts w:ascii="ＭＳ ゴシック" w:eastAsia="ＭＳ ゴシック" w:hAnsi="ＭＳ ゴシック"/>
                <w:sz w:val="26"/>
                <w:szCs w:val="26"/>
              </w:rPr>
            </w:pPr>
          </w:p>
        </w:tc>
      </w:tr>
    </w:tbl>
    <w:p w14:paraId="61BCB82B" w14:textId="77777777" w:rsidR="00001C83" w:rsidRPr="00001C83" w:rsidRDefault="00001C83" w:rsidP="00001C83">
      <w:pPr>
        <w:spacing w:line="560" w:lineRule="exact"/>
        <w:jc w:val="center"/>
        <w:rPr>
          <w:rFonts w:ascii="ＭＳ ゴシック" w:eastAsia="ＭＳ ゴシック" w:hAnsi="ＭＳ ゴシック"/>
          <w:b/>
          <w:color w:val="000000" w:themeColor="text1"/>
          <w:sz w:val="24"/>
          <w:szCs w:val="32"/>
        </w:rPr>
      </w:pPr>
    </w:p>
    <w:p w14:paraId="1FF23D76" w14:textId="77777777" w:rsidR="00001C83" w:rsidRPr="00001C83" w:rsidRDefault="00001C83" w:rsidP="00001C83">
      <w:pPr>
        <w:spacing w:line="560" w:lineRule="exact"/>
        <w:jc w:val="center"/>
        <w:rPr>
          <w:rFonts w:ascii="ＭＳ ゴシック" w:eastAsia="ＭＳ ゴシック" w:hAnsi="ＭＳ ゴシック"/>
          <w:b/>
          <w:color w:val="000000" w:themeColor="text1"/>
          <w:sz w:val="24"/>
          <w:szCs w:val="32"/>
        </w:rPr>
      </w:pPr>
    </w:p>
    <w:p w14:paraId="15E7E6BA" w14:textId="77777777" w:rsidR="00001C83" w:rsidRPr="00001C83" w:rsidRDefault="00001C83" w:rsidP="00001C83">
      <w:pPr>
        <w:spacing w:line="560" w:lineRule="exact"/>
        <w:jc w:val="center"/>
        <w:rPr>
          <w:rFonts w:ascii="ＭＳ ゴシック" w:eastAsia="ＭＳ ゴシック" w:hAnsi="ＭＳ ゴシック" w:hint="eastAsia"/>
          <w:b/>
          <w:color w:val="000000" w:themeColor="text1"/>
          <w:sz w:val="24"/>
          <w:szCs w:val="32"/>
        </w:rPr>
      </w:pPr>
    </w:p>
    <w:p w14:paraId="1D552060" w14:textId="3FC77412" w:rsidR="001949EF" w:rsidRPr="00001C83" w:rsidRDefault="00A22538" w:rsidP="00001C83">
      <w:pPr>
        <w:jc w:val="center"/>
        <w:rPr>
          <w:rFonts w:ascii="ＭＳ ゴシック" w:eastAsia="ＭＳ ゴシック" w:hAnsi="ＭＳ ゴシック" w:hint="eastAsia"/>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p w14:paraId="73530D39" w14:textId="2A66A185" w:rsidR="001949EF" w:rsidRDefault="001949EF" w:rsidP="00844BC3">
      <w:pPr>
        <w:spacing w:line="300" w:lineRule="exact"/>
        <w:rPr>
          <w:rFonts w:ascii="ＭＳ ゴシック" w:eastAsia="ＭＳ ゴシック" w:hAnsi="ＭＳ ゴシック"/>
          <w:sz w:val="26"/>
          <w:szCs w:val="26"/>
        </w:rPr>
      </w:pPr>
      <w:bookmarkStart w:id="0" w:name="_GoBack"/>
      <w:bookmarkEnd w:id="0"/>
    </w:p>
    <w:tbl>
      <w:tblPr>
        <w:tblStyle w:val="a9"/>
        <w:tblW w:w="5000" w:type="pct"/>
        <w:tblLook w:val="04A0" w:firstRow="1" w:lastRow="0" w:firstColumn="1" w:lastColumn="0" w:noHBand="0" w:noVBand="1"/>
      </w:tblPr>
      <w:tblGrid>
        <w:gridCol w:w="2265"/>
        <w:gridCol w:w="3421"/>
        <w:gridCol w:w="1569"/>
        <w:gridCol w:w="2467"/>
      </w:tblGrid>
      <w:tr w:rsidR="00001C83" w:rsidRPr="00844BC3" w14:paraId="7B65AB7B" w14:textId="77777777" w:rsidTr="008833C1">
        <w:trPr>
          <w:trHeight w:val="615"/>
        </w:trPr>
        <w:tc>
          <w:tcPr>
            <w:tcW w:w="2253" w:type="dxa"/>
            <w:tcBorders>
              <w:top w:val="single" w:sz="12" w:space="0" w:color="auto"/>
              <w:left w:val="single" w:sz="12" w:space="0" w:color="auto"/>
              <w:bottom w:val="single" w:sz="12" w:space="0" w:color="auto"/>
            </w:tcBorders>
            <w:shd w:val="clear" w:color="auto" w:fill="F2F2F2" w:themeFill="background1" w:themeFillShade="F2"/>
            <w:vAlign w:val="center"/>
          </w:tcPr>
          <w:p w14:paraId="06C43C4C" w14:textId="43B2EA89" w:rsidR="00001C83" w:rsidRPr="00844BC3" w:rsidRDefault="00001C83"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3402" w:type="dxa"/>
            <w:tcBorders>
              <w:top w:val="single" w:sz="12" w:space="0" w:color="auto"/>
              <w:bottom w:val="single" w:sz="12" w:space="0" w:color="auto"/>
              <w:right w:val="single" w:sz="12" w:space="0" w:color="auto"/>
            </w:tcBorders>
            <w:vAlign w:val="center"/>
          </w:tcPr>
          <w:p w14:paraId="0545FC90" w14:textId="77777777" w:rsidR="00001C83" w:rsidRPr="00844BC3" w:rsidRDefault="00001C83" w:rsidP="001949EF">
            <w:pPr>
              <w:spacing w:line="300" w:lineRule="exact"/>
              <w:rPr>
                <w:rFonts w:ascii="ＭＳ ゴシック" w:eastAsia="ＭＳ ゴシック" w:hAnsi="ＭＳ ゴシック"/>
                <w:sz w:val="26"/>
                <w:szCs w:val="26"/>
              </w:rPr>
            </w:pPr>
          </w:p>
        </w:tc>
        <w:tc>
          <w:tcPr>
            <w:tcW w:w="1560"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8F6C553" w14:textId="6964A747" w:rsidR="00001C83" w:rsidRPr="00844BC3" w:rsidRDefault="008833C1"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施設</w:t>
            </w:r>
            <w:r w:rsidR="00001C83">
              <w:rPr>
                <w:rFonts w:ascii="ＭＳ ゴシック" w:eastAsia="ＭＳ ゴシック" w:hAnsi="ＭＳ ゴシック" w:hint="eastAsia"/>
                <w:sz w:val="26"/>
                <w:szCs w:val="26"/>
              </w:rPr>
              <w:t>担当者</w:t>
            </w:r>
          </w:p>
        </w:tc>
        <w:tc>
          <w:tcPr>
            <w:tcW w:w="2454" w:type="dxa"/>
            <w:tcBorders>
              <w:top w:val="single" w:sz="12" w:space="0" w:color="auto"/>
              <w:left w:val="single" w:sz="4" w:space="0" w:color="auto"/>
              <w:bottom w:val="single" w:sz="12" w:space="0" w:color="auto"/>
              <w:right w:val="single" w:sz="12" w:space="0" w:color="auto"/>
            </w:tcBorders>
            <w:vAlign w:val="center"/>
          </w:tcPr>
          <w:p w14:paraId="3149E868" w14:textId="1D9C03AE" w:rsidR="00001C83" w:rsidRPr="00844BC3" w:rsidRDefault="00001C83"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6"/>
        <w:gridCol w:w="4119"/>
        <w:gridCol w:w="1999"/>
        <w:gridCol w:w="2028"/>
      </w:tblGrid>
      <w:tr w:rsidR="00D94F6A" w:rsidRPr="00252BEC" w14:paraId="668EFC66" w14:textId="16177673" w:rsidTr="008833C1">
        <w:trPr>
          <w:trHeight w:val="288"/>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8833C1">
        <w:trPr>
          <w:trHeight w:val="652"/>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8833C1">
        <w:trPr>
          <w:trHeight w:val="299"/>
        </w:trPr>
        <w:tc>
          <w:tcPr>
            <w:tcW w:w="1565" w:type="dxa"/>
            <w:vMerge/>
            <w:tcBorders>
              <w:bottom w:val="single" w:sz="12"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12"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12"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12"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5000" w:type="pct"/>
        <w:tblLook w:val="04A0" w:firstRow="1" w:lastRow="0" w:firstColumn="1" w:lastColumn="0" w:noHBand="0" w:noVBand="1"/>
      </w:tblPr>
      <w:tblGrid>
        <w:gridCol w:w="861"/>
        <w:gridCol w:w="6248"/>
        <w:gridCol w:w="1283"/>
        <w:gridCol w:w="1330"/>
      </w:tblGrid>
      <w:tr w:rsidR="00941050" w:rsidRPr="00252BEC" w14:paraId="6345A3A1" w14:textId="77777777" w:rsidTr="008833C1">
        <w:trPr>
          <w:trHeight w:val="660"/>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8833C1">
        <w:trPr>
          <w:trHeight w:val="262"/>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8833C1">
        <w:trPr>
          <w:trHeight w:val="510"/>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8833C1">
        <w:trPr>
          <w:trHeight w:val="542"/>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8833C1">
        <w:trPr>
          <w:trHeight w:val="510"/>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8833C1">
        <w:trPr>
          <w:trHeight w:val="1277"/>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w:t>
            </w:r>
            <w:r w:rsidR="005973CF">
              <w:rPr>
                <w:rFonts w:ascii="ＭＳ Ｐ明朝" w:eastAsia="ＭＳ Ｐ明朝" w:hAnsi="ＭＳ Ｐ明朝" w:hint="eastAsia"/>
                <w:sz w:val="20"/>
                <w:szCs w:val="20"/>
              </w:rPr>
              <w:lastRenderedPageBreak/>
              <w:t>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8833C1">
        <w:trPr>
          <w:trHeight w:val="510"/>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8833C1">
        <w:trPr>
          <w:trHeight w:val="1267"/>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8833C1">
        <w:trPr>
          <w:trHeight w:val="70"/>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7D5700" w:rsidRDefault="00175651" w:rsidP="00175651">
            <w:pPr>
              <w:spacing w:line="300" w:lineRule="exact"/>
              <w:rPr>
                <w:rFonts w:ascii="ＭＳ ゴシック" w:eastAsia="ＭＳ ゴシック" w:hAnsi="ＭＳ ゴシック"/>
                <w:spacing w:val="-2"/>
                <w:sz w:val="24"/>
                <w:szCs w:val="26"/>
              </w:rPr>
            </w:pPr>
            <w:r w:rsidRPr="007D5700">
              <w:rPr>
                <w:rFonts w:ascii="ＭＳ ゴシック" w:eastAsia="ＭＳ ゴシック" w:hAnsi="ＭＳ ゴシック"/>
                <w:spacing w:val="-2"/>
                <w:sz w:val="18"/>
                <w:szCs w:val="26"/>
              </w:rPr>
              <w:t>（</w:t>
            </w:r>
            <w:r w:rsidRPr="007D5700">
              <w:rPr>
                <w:rFonts w:ascii="ＭＳ ゴシック" w:eastAsia="ＭＳ ゴシック" w:hAnsi="ＭＳ ゴシック" w:hint="eastAsia"/>
                <w:spacing w:val="-2"/>
                <w:sz w:val="18"/>
                <w:szCs w:val="26"/>
              </w:rPr>
              <w:t>水防法</w:t>
            </w:r>
            <w:r w:rsidRPr="007D5700">
              <w:rPr>
                <w:rFonts w:ascii="ＭＳ ゴシック" w:eastAsia="ＭＳ ゴシック" w:hAnsi="ＭＳ ゴシック"/>
                <w:spacing w:val="-2"/>
                <w:sz w:val="18"/>
                <w:szCs w:val="26"/>
              </w:rPr>
              <w:t>施行</w:t>
            </w:r>
            <w:r w:rsidRPr="007D5700">
              <w:rPr>
                <w:rFonts w:ascii="ＭＳ ゴシック" w:eastAsia="ＭＳ ゴシック" w:hAnsi="ＭＳ ゴシック" w:hint="eastAsia"/>
                <w:spacing w:val="-2"/>
                <w:sz w:val="18"/>
                <w:szCs w:val="26"/>
              </w:rPr>
              <w:t>規則</w:t>
            </w:r>
            <w:r w:rsidRPr="007D5700">
              <w:rPr>
                <w:rFonts w:ascii="ＭＳ ゴシック" w:eastAsia="ＭＳ ゴシック" w:hAnsi="ＭＳ ゴシック"/>
                <w:spacing w:val="-2"/>
                <w:sz w:val="18"/>
                <w:szCs w:val="26"/>
              </w:rPr>
              <w:t>16条</w:t>
            </w:r>
            <w:r w:rsidRPr="007D5700">
              <w:rPr>
                <w:rFonts w:ascii="ＭＳ ゴシック" w:eastAsia="ＭＳ ゴシック" w:hAnsi="ＭＳ ゴシック" w:hint="eastAsia"/>
                <w:spacing w:val="-2"/>
                <w:sz w:val="18"/>
                <w:szCs w:val="26"/>
              </w:rPr>
              <w:t>二</w:t>
            </w:r>
            <w:r w:rsidRPr="007D5700">
              <w:rPr>
                <w:rFonts w:ascii="ＭＳ ゴシック" w:eastAsia="ＭＳ ゴシック" w:hAnsi="ＭＳ ゴシック"/>
                <w:spacing w:val="-2"/>
                <w:sz w:val="18"/>
                <w:szCs w:val="26"/>
              </w:rPr>
              <w:t>）洪水時の</w:t>
            </w:r>
            <w:r w:rsidRPr="007D5700">
              <w:rPr>
                <w:rFonts w:ascii="ＭＳ ゴシック" w:eastAsia="ＭＳ ゴシック" w:hAnsi="ＭＳ ゴシック" w:hint="eastAsia"/>
                <w:spacing w:val="-2"/>
                <w:sz w:val="18"/>
                <w:szCs w:val="26"/>
              </w:rPr>
              <w:t>避難の誘導</w:t>
            </w:r>
            <w:r w:rsidRPr="007D5700">
              <w:rPr>
                <w:rFonts w:ascii="ＭＳ ゴシック" w:eastAsia="ＭＳ ゴシック" w:hAnsi="ＭＳ ゴシック"/>
                <w:spacing w:val="-2"/>
                <w:sz w:val="18"/>
                <w:szCs w:val="26"/>
              </w:rPr>
              <w:t>に関する事項</w:t>
            </w:r>
            <w:r w:rsidRPr="007D5700">
              <w:rPr>
                <w:rFonts w:ascii="ＭＳ ゴシック" w:eastAsia="ＭＳ ゴシック" w:hAnsi="ＭＳ ゴシック" w:hint="eastAsia"/>
                <w:spacing w:val="-2"/>
                <w:sz w:val="18"/>
                <w:szCs w:val="26"/>
              </w:rPr>
              <w:t>、（土砂災害防止法施行規則</w:t>
            </w:r>
            <w:r w:rsidRPr="007D5700">
              <w:rPr>
                <w:rFonts w:ascii="ＭＳ ゴシック" w:eastAsia="ＭＳ ゴシック" w:hAnsi="ＭＳ ゴシック"/>
                <w:spacing w:val="-2"/>
                <w:sz w:val="18"/>
                <w:szCs w:val="26"/>
              </w:rPr>
              <w:t>5条の2二</w:t>
            </w:r>
            <w:r w:rsidRPr="007D5700">
              <w:rPr>
                <w:rFonts w:ascii="ＭＳ ゴシック" w:eastAsia="ＭＳ ゴシック" w:hAnsi="ＭＳ ゴシック" w:hint="eastAsia"/>
                <w:spacing w:val="-2"/>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8833C1">
        <w:trPr>
          <w:trHeight w:val="510"/>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12E69028" w14:textId="199222BD" w:rsidR="000025DD" w:rsidRPr="0043774F" w:rsidRDefault="00FF7D81" w:rsidP="007D5700">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8833C1">
        <w:trPr>
          <w:trHeight w:val="266"/>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8833C1">
        <w:trPr>
          <w:trHeight w:val="510"/>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8833C1">
        <w:trPr>
          <w:trHeight w:val="285"/>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8833C1">
        <w:trPr>
          <w:trHeight w:val="562"/>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8833C1">
        <w:trPr>
          <w:trHeight w:val="451"/>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8833C1">
        <w:trPr>
          <w:trHeight w:val="420"/>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7D5700" w:rsidRDefault="00175651" w:rsidP="00175651">
            <w:pPr>
              <w:spacing w:line="300" w:lineRule="exact"/>
              <w:rPr>
                <w:rFonts w:ascii="ＭＳ ゴシック" w:eastAsia="ＭＳ ゴシック" w:hAnsi="ＭＳ ゴシック"/>
                <w:sz w:val="24"/>
                <w:szCs w:val="26"/>
              </w:rPr>
            </w:pPr>
            <w:r w:rsidRPr="007D5700">
              <w:rPr>
                <w:rFonts w:ascii="ＭＳ ゴシック" w:eastAsia="ＭＳ ゴシック" w:hAnsi="ＭＳ ゴシック"/>
                <w:sz w:val="18"/>
                <w:szCs w:val="26"/>
              </w:rPr>
              <w:t>（</w:t>
            </w:r>
            <w:r w:rsidRPr="007D5700">
              <w:rPr>
                <w:rFonts w:ascii="ＭＳ ゴシック" w:eastAsia="ＭＳ ゴシック" w:hAnsi="ＭＳ ゴシック" w:hint="eastAsia"/>
                <w:sz w:val="18"/>
                <w:szCs w:val="26"/>
              </w:rPr>
              <w:t>水防法</w:t>
            </w:r>
            <w:r w:rsidRPr="007D5700">
              <w:rPr>
                <w:rFonts w:ascii="ＭＳ ゴシック" w:eastAsia="ＭＳ ゴシック" w:hAnsi="ＭＳ ゴシック"/>
                <w:sz w:val="18"/>
                <w:szCs w:val="26"/>
              </w:rPr>
              <w:t>施行</w:t>
            </w:r>
            <w:r w:rsidRPr="007D5700">
              <w:rPr>
                <w:rFonts w:ascii="ＭＳ ゴシック" w:eastAsia="ＭＳ ゴシック" w:hAnsi="ＭＳ ゴシック" w:hint="eastAsia"/>
                <w:sz w:val="18"/>
                <w:szCs w:val="26"/>
              </w:rPr>
              <w:t>規則</w:t>
            </w:r>
            <w:r w:rsidRPr="007D5700">
              <w:rPr>
                <w:rFonts w:ascii="ＭＳ ゴシック" w:eastAsia="ＭＳ ゴシック" w:hAnsi="ＭＳ ゴシック"/>
                <w:sz w:val="18"/>
                <w:szCs w:val="26"/>
              </w:rPr>
              <w:t>16条</w:t>
            </w:r>
            <w:r w:rsidRPr="007D5700">
              <w:rPr>
                <w:rFonts w:ascii="ＭＳ ゴシック" w:eastAsia="ＭＳ ゴシック" w:hAnsi="ＭＳ ゴシック" w:hint="eastAsia"/>
                <w:sz w:val="18"/>
                <w:szCs w:val="26"/>
              </w:rPr>
              <w:t>三</w:t>
            </w:r>
            <w:r w:rsidRPr="007D5700">
              <w:rPr>
                <w:rFonts w:ascii="ＭＳ ゴシック" w:eastAsia="ＭＳ ゴシック" w:hAnsi="ＭＳ ゴシック"/>
                <w:sz w:val="18"/>
                <w:szCs w:val="26"/>
              </w:rPr>
              <w:t>）洪水時</w:t>
            </w:r>
            <w:r w:rsidRPr="007D5700">
              <w:rPr>
                <w:rFonts w:ascii="ＭＳ ゴシック" w:eastAsia="ＭＳ ゴシック" w:hAnsi="ＭＳ ゴシック" w:hint="eastAsia"/>
                <w:sz w:val="18"/>
                <w:szCs w:val="26"/>
              </w:rPr>
              <w:t>の</w:t>
            </w:r>
            <w:r w:rsidRPr="007D5700">
              <w:rPr>
                <w:rFonts w:ascii="ＭＳ ゴシック" w:eastAsia="ＭＳ ゴシック" w:hAnsi="ＭＳ ゴシック"/>
                <w:sz w:val="18"/>
                <w:szCs w:val="26"/>
              </w:rPr>
              <w:t>避難の確保を図るための</w:t>
            </w:r>
            <w:r w:rsidR="00C64AD4" w:rsidRPr="007D5700">
              <w:rPr>
                <w:rFonts w:ascii="ＭＳ ゴシック" w:eastAsia="ＭＳ ゴシック" w:hAnsi="ＭＳ ゴシック" w:hint="eastAsia"/>
                <w:sz w:val="18"/>
                <w:szCs w:val="26"/>
              </w:rPr>
              <w:t>施設</w:t>
            </w:r>
            <w:r w:rsidRPr="007D5700">
              <w:rPr>
                <w:rFonts w:ascii="ＭＳ ゴシック" w:eastAsia="ＭＳ ゴシック" w:hAnsi="ＭＳ ゴシック"/>
                <w:sz w:val="18"/>
                <w:szCs w:val="26"/>
              </w:rPr>
              <w:t>の整備に関する事項</w:t>
            </w:r>
            <w:r w:rsidRPr="007D5700">
              <w:rPr>
                <w:rFonts w:ascii="ＭＳ ゴシック" w:eastAsia="ＭＳ ゴシック" w:hAnsi="ＭＳ ゴシック" w:hint="eastAsia"/>
                <w:sz w:val="18"/>
                <w:szCs w:val="26"/>
              </w:rPr>
              <w:t>、（土砂災害防止法施行規則</w:t>
            </w:r>
            <w:r w:rsidRPr="007D5700">
              <w:rPr>
                <w:rFonts w:ascii="ＭＳ ゴシック" w:eastAsia="ＭＳ ゴシック" w:hAnsi="ＭＳ ゴシック"/>
                <w:sz w:val="18"/>
                <w:szCs w:val="26"/>
              </w:rPr>
              <w:t>5条の2三</w:t>
            </w:r>
            <w:r w:rsidRPr="007D5700">
              <w:rPr>
                <w:rFonts w:ascii="ＭＳ ゴシック" w:eastAsia="ＭＳ ゴシック" w:hAnsi="ＭＳ ゴシック" w:hint="eastAsia"/>
                <w:sz w:val="18"/>
                <w:szCs w:val="26"/>
              </w:rPr>
              <w:t>）土砂災害が発生するおそれがある場合における避難の確保を図るための</w:t>
            </w:r>
            <w:r w:rsidR="00C64AD4" w:rsidRPr="007D5700">
              <w:rPr>
                <w:rFonts w:ascii="ＭＳ ゴシック" w:eastAsia="ＭＳ ゴシック" w:hAnsi="ＭＳ ゴシック" w:hint="eastAsia"/>
                <w:sz w:val="18"/>
                <w:szCs w:val="26"/>
              </w:rPr>
              <w:t>施設</w:t>
            </w:r>
            <w:r w:rsidRPr="007D5700">
              <w:rPr>
                <w:rFonts w:ascii="ＭＳ ゴシック" w:eastAsia="ＭＳ ゴシック" w:hAnsi="ＭＳ ゴシック" w:hint="eastAsia"/>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8833C1">
        <w:trPr>
          <w:trHeight w:val="510"/>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8833C1">
        <w:trPr>
          <w:trHeight w:val="232"/>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8833C1">
        <w:trPr>
          <w:trHeight w:val="510"/>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8833C1">
        <w:trPr>
          <w:trHeight w:val="1440"/>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8833C1">
        <w:trPr>
          <w:trHeight w:val="510"/>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8833C1">
        <w:trPr>
          <w:trHeight w:val="1290"/>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Pr="007D5700" w:rsidRDefault="00FB588B" w:rsidP="007D5700">
            <w:pPr>
              <w:pStyle w:val="a8"/>
              <w:numPr>
                <w:ilvl w:val="0"/>
                <w:numId w:val="35"/>
              </w:numPr>
              <w:spacing w:line="300" w:lineRule="exact"/>
              <w:ind w:leftChars="0"/>
              <w:rPr>
                <w:rFonts w:ascii="ＭＳ Ｐ明朝" w:eastAsia="ＭＳ Ｐ明朝" w:hAnsi="ＭＳ Ｐ明朝"/>
                <w:spacing w:val="-4"/>
                <w:sz w:val="20"/>
                <w:szCs w:val="20"/>
              </w:rPr>
            </w:pPr>
            <w:r w:rsidRPr="007D5700">
              <w:rPr>
                <w:rFonts w:ascii="ＭＳ Ｐ明朝" w:eastAsia="ＭＳ Ｐ明朝" w:hAnsi="ＭＳ Ｐ明朝" w:hint="eastAsia"/>
                <w:spacing w:val="-4"/>
                <w:sz w:val="20"/>
                <w:szCs w:val="20"/>
              </w:rPr>
              <w:t>「</w:t>
            </w:r>
            <w:r w:rsidR="00F728FD" w:rsidRPr="007D5700">
              <w:rPr>
                <w:rFonts w:ascii="ＭＳ Ｐ明朝" w:eastAsia="ＭＳ Ｐ明朝" w:hAnsi="ＭＳ Ｐ明朝" w:hint="eastAsia"/>
                <w:spacing w:val="-4"/>
                <w:sz w:val="20"/>
                <w:szCs w:val="20"/>
              </w:rPr>
              <w:t>屋内安全確保</w:t>
            </w:r>
            <w:r w:rsidR="00FB2502" w:rsidRPr="007D5700">
              <w:rPr>
                <w:rFonts w:ascii="ＭＳ Ｐ明朝" w:eastAsia="ＭＳ Ｐ明朝" w:hAnsi="ＭＳ Ｐ明朝" w:hint="eastAsia"/>
                <w:spacing w:val="-4"/>
                <w:sz w:val="20"/>
                <w:szCs w:val="20"/>
              </w:rPr>
              <w:t>（垂直避難）</w:t>
            </w:r>
            <w:r w:rsidRPr="007D5700">
              <w:rPr>
                <w:rFonts w:ascii="ＭＳ Ｐ明朝" w:eastAsia="ＭＳ Ｐ明朝" w:hAnsi="ＭＳ Ｐ明朝" w:hint="eastAsia"/>
                <w:spacing w:val="-4"/>
                <w:sz w:val="20"/>
                <w:szCs w:val="20"/>
              </w:rPr>
              <w:t>」</w:t>
            </w:r>
            <w:r w:rsidR="00F728FD" w:rsidRPr="007D5700">
              <w:rPr>
                <w:rFonts w:ascii="ＭＳ Ｐ明朝" w:eastAsia="ＭＳ Ｐ明朝" w:hAnsi="ＭＳ Ｐ明朝" w:hint="eastAsia"/>
                <w:spacing w:val="-4"/>
                <w:sz w:val="20"/>
                <w:szCs w:val="20"/>
              </w:rPr>
              <w:t>を行う場合に備え、</w:t>
            </w:r>
            <w:r w:rsidRPr="007D5700">
              <w:rPr>
                <w:rFonts w:ascii="ＭＳ Ｐ明朝" w:eastAsia="ＭＳ Ｐ明朝" w:hAnsi="ＭＳ Ｐ明朝" w:hint="eastAsia"/>
                <w:spacing w:val="-4"/>
                <w:sz w:val="20"/>
                <w:szCs w:val="20"/>
              </w:rPr>
              <w:t>長時間の浸水に対応できるよう</w:t>
            </w:r>
            <w:r w:rsidR="00CE4BB4" w:rsidRPr="007D5700">
              <w:rPr>
                <w:rFonts w:ascii="ＭＳ Ｐ明朝" w:eastAsia="ＭＳ Ｐ明朝" w:hAnsi="ＭＳ Ｐ明朝" w:hint="eastAsia"/>
                <w:spacing w:val="-4"/>
                <w:sz w:val="20"/>
                <w:szCs w:val="20"/>
              </w:rPr>
              <w:t>食糧等の</w:t>
            </w:r>
            <w:r w:rsidR="00F728FD" w:rsidRPr="007D5700">
              <w:rPr>
                <w:rFonts w:ascii="ＭＳ Ｐ明朝" w:eastAsia="ＭＳ Ｐ明朝" w:hAnsi="ＭＳ Ｐ明朝" w:hint="eastAsia"/>
                <w:spacing w:val="-4"/>
                <w:sz w:val="20"/>
                <w:szCs w:val="20"/>
              </w:rPr>
              <w:t>備蓄や</w:t>
            </w:r>
            <w:r w:rsidR="00CE4BB4" w:rsidRPr="007D5700">
              <w:rPr>
                <w:rFonts w:ascii="ＭＳ Ｐ明朝" w:eastAsia="ＭＳ Ｐ明朝" w:hAnsi="ＭＳ Ｐ明朝" w:hint="eastAsia"/>
                <w:spacing w:val="-4"/>
                <w:sz w:val="20"/>
                <w:szCs w:val="20"/>
              </w:rPr>
              <w:t>非常用電源、生活用水</w:t>
            </w:r>
            <w:r w:rsidR="00F728FD" w:rsidRPr="007D5700">
              <w:rPr>
                <w:rFonts w:ascii="ＭＳ Ｐ明朝" w:eastAsia="ＭＳ Ｐ明朝" w:hAnsi="ＭＳ Ｐ明朝" w:hint="eastAsia"/>
                <w:spacing w:val="-4"/>
                <w:sz w:val="20"/>
                <w:szCs w:val="20"/>
              </w:rPr>
              <w:t>等</w:t>
            </w:r>
            <w:r w:rsidRPr="007D5700">
              <w:rPr>
                <w:rFonts w:ascii="ＭＳ Ｐ明朝" w:eastAsia="ＭＳ Ｐ明朝" w:hAnsi="ＭＳ Ｐ明朝" w:hint="eastAsia"/>
                <w:spacing w:val="-4"/>
                <w:sz w:val="20"/>
                <w:szCs w:val="20"/>
              </w:rPr>
              <w:t>を</w:t>
            </w:r>
            <w:r w:rsidR="00F728FD" w:rsidRPr="007D5700">
              <w:rPr>
                <w:rFonts w:ascii="ＭＳ Ｐ明朝" w:eastAsia="ＭＳ Ｐ明朝" w:hAnsi="ＭＳ Ｐ明朝" w:hint="eastAsia"/>
                <w:spacing w:val="-4"/>
                <w:sz w:val="20"/>
                <w:szCs w:val="20"/>
              </w:rPr>
              <w:t>確保</w:t>
            </w:r>
            <w:r w:rsidR="00CE4BB4" w:rsidRPr="007D5700">
              <w:rPr>
                <w:rFonts w:ascii="ＭＳ Ｐ明朝" w:eastAsia="ＭＳ Ｐ明朝" w:hAnsi="ＭＳ Ｐ明朝" w:hint="eastAsia"/>
                <w:spacing w:val="-4"/>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8833C1">
        <w:trPr>
          <w:trHeight w:val="70"/>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7D5700" w:rsidRDefault="00175651" w:rsidP="00175651">
            <w:pPr>
              <w:spacing w:line="300" w:lineRule="exact"/>
              <w:rPr>
                <w:rFonts w:ascii="ＭＳ ゴシック" w:eastAsia="ＭＳ ゴシック" w:hAnsi="ＭＳ ゴシック"/>
                <w:sz w:val="24"/>
                <w:szCs w:val="26"/>
              </w:rPr>
            </w:pPr>
            <w:r w:rsidRPr="007D5700">
              <w:rPr>
                <w:rFonts w:ascii="ＭＳ ゴシック" w:eastAsia="ＭＳ ゴシック" w:hAnsi="ＭＳ ゴシック"/>
                <w:sz w:val="18"/>
                <w:szCs w:val="26"/>
              </w:rPr>
              <w:t>（</w:t>
            </w:r>
            <w:r w:rsidRPr="007D5700">
              <w:rPr>
                <w:rFonts w:ascii="ＭＳ ゴシック" w:eastAsia="ＭＳ ゴシック" w:hAnsi="ＭＳ ゴシック" w:hint="eastAsia"/>
                <w:sz w:val="18"/>
                <w:szCs w:val="26"/>
              </w:rPr>
              <w:t>水防法</w:t>
            </w:r>
            <w:r w:rsidRPr="007D5700">
              <w:rPr>
                <w:rFonts w:ascii="ＭＳ ゴシック" w:eastAsia="ＭＳ ゴシック" w:hAnsi="ＭＳ ゴシック"/>
                <w:sz w:val="18"/>
                <w:szCs w:val="26"/>
              </w:rPr>
              <w:t>施行</w:t>
            </w:r>
            <w:r w:rsidRPr="007D5700">
              <w:rPr>
                <w:rFonts w:ascii="ＭＳ ゴシック" w:eastAsia="ＭＳ ゴシック" w:hAnsi="ＭＳ ゴシック" w:hint="eastAsia"/>
                <w:sz w:val="18"/>
                <w:szCs w:val="26"/>
              </w:rPr>
              <w:t>規則</w:t>
            </w:r>
            <w:r w:rsidRPr="007D5700">
              <w:rPr>
                <w:rFonts w:ascii="ＭＳ ゴシック" w:eastAsia="ＭＳ ゴシック" w:hAnsi="ＭＳ ゴシック"/>
                <w:sz w:val="18"/>
                <w:szCs w:val="26"/>
              </w:rPr>
              <w:t>16条</w:t>
            </w:r>
            <w:r w:rsidRPr="007D5700">
              <w:rPr>
                <w:rFonts w:ascii="ＭＳ ゴシック" w:eastAsia="ＭＳ ゴシック" w:hAnsi="ＭＳ ゴシック" w:hint="eastAsia"/>
                <w:sz w:val="18"/>
                <w:szCs w:val="26"/>
              </w:rPr>
              <w:t>四</w:t>
            </w:r>
            <w:r w:rsidRPr="007D5700">
              <w:rPr>
                <w:rFonts w:ascii="ＭＳ ゴシック" w:eastAsia="ＭＳ ゴシック" w:hAnsi="ＭＳ ゴシック"/>
                <w:sz w:val="18"/>
                <w:szCs w:val="26"/>
              </w:rPr>
              <w:t>）洪水時</w:t>
            </w:r>
            <w:r w:rsidRPr="007D5700">
              <w:rPr>
                <w:rFonts w:ascii="ＭＳ ゴシック" w:eastAsia="ＭＳ ゴシック" w:hAnsi="ＭＳ ゴシック" w:hint="eastAsia"/>
                <w:sz w:val="18"/>
                <w:szCs w:val="26"/>
              </w:rPr>
              <w:t>を</w:t>
            </w:r>
            <w:r w:rsidRPr="007D5700">
              <w:rPr>
                <w:rFonts w:ascii="ＭＳ ゴシック" w:eastAsia="ＭＳ ゴシック" w:hAnsi="ＭＳ ゴシック"/>
                <w:sz w:val="18"/>
                <w:szCs w:val="26"/>
              </w:rPr>
              <w:t>想定した防災教育及び訓練の実施に関する事項</w:t>
            </w:r>
            <w:r w:rsidRPr="007D5700">
              <w:rPr>
                <w:rFonts w:ascii="ＭＳ ゴシック" w:eastAsia="ＭＳ ゴシック" w:hAnsi="ＭＳ ゴシック" w:hint="eastAsia"/>
                <w:sz w:val="18"/>
                <w:szCs w:val="26"/>
              </w:rPr>
              <w:t>、（土砂災害防止法施行規則</w:t>
            </w:r>
            <w:r w:rsidRPr="007D5700">
              <w:rPr>
                <w:rFonts w:ascii="ＭＳ ゴシック" w:eastAsia="ＭＳ ゴシック" w:hAnsi="ＭＳ ゴシック"/>
                <w:sz w:val="18"/>
                <w:szCs w:val="26"/>
              </w:rPr>
              <w:t>5条の2四</w:t>
            </w:r>
            <w:r w:rsidRPr="007D5700">
              <w:rPr>
                <w:rFonts w:ascii="ＭＳ ゴシック" w:eastAsia="ＭＳ ゴシック" w:hAnsi="ＭＳ ゴシック" w:hint="eastAsia"/>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833C1">
        <w:trPr>
          <w:trHeight w:val="510"/>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2D8E303" w14:textId="0B92512A" w:rsidR="008D426F" w:rsidRPr="0043774F" w:rsidRDefault="006074AE" w:rsidP="007D5700">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8833C1">
        <w:trPr>
          <w:trHeight w:val="1015"/>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8833C1">
        <w:trPr>
          <w:trHeight w:val="70"/>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8833C1">
        <w:trPr>
          <w:trHeight w:val="967"/>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8833C1">
        <w:trPr>
          <w:trHeight w:val="2233"/>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8833C1">
      <w:headerReference w:type="default" r:id="rId8"/>
      <w:footerReference w:type="default" r:id="rId9"/>
      <w:footerReference w:type="first" r:id="rId10"/>
      <w:pgSz w:w="11906" w:h="16838"/>
      <w:pgMar w:top="1247" w:right="1077" w:bottom="851" w:left="1077" w:header="454" w:footer="563"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346"/>
      <w:docPartObj>
        <w:docPartGallery w:val="Page Numbers (Bottom of Page)"/>
        <w:docPartUnique/>
      </w:docPartObj>
    </w:sdtPr>
    <w:sdtEndPr/>
    <w:sdtContent>
      <w:p w14:paraId="3BD47627" w14:textId="05C28DA4" w:rsidR="0033584A" w:rsidRDefault="0033584A" w:rsidP="00001C83">
        <w:pPr>
          <w:pStyle w:val="a5"/>
          <w:jc w:val="center"/>
          <w:rPr>
            <w:rFonts w:hint="eastAsia"/>
          </w:rPr>
        </w:pPr>
        <w:r>
          <w:fldChar w:fldCharType="begin"/>
        </w:r>
        <w:r>
          <w:instrText>PAGE   \* MERGEFORMAT</w:instrText>
        </w:r>
        <w:r>
          <w:fldChar w:fldCharType="separate"/>
        </w:r>
        <w:r w:rsidR="008833C1" w:rsidRPr="008833C1">
          <w:rPr>
            <w:noProof/>
            <w:lang w:val="ja-JP"/>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06514"/>
      <w:docPartObj>
        <w:docPartGallery w:val="Page Numbers (Bottom of Page)"/>
        <w:docPartUnique/>
      </w:docPartObj>
    </w:sdtPr>
    <w:sdtContent>
      <w:p w14:paraId="1DEC5EBD" w14:textId="32B0A2B0" w:rsidR="00001C83" w:rsidRDefault="00001C83">
        <w:pPr>
          <w:pStyle w:val="a5"/>
          <w:jc w:val="center"/>
        </w:pPr>
        <w:r>
          <w:fldChar w:fldCharType="begin"/>
        </w:r>
        <w:r>
          <w:instrText>PAGE   \* MERGEFORMAT</w:instrText>
        </w:r>
        <w:r>
          <w:fldChar w:fldCharType="separate"/>
        </w:r>
        <w:r w:rsidR="008833C1" w:rsidRPr="008833C1">
          <w:rPr>
            <w:noProof/>
            <w:lang w:val="ja-JP"/>
          </w:rPr>
          <w:t>1</w:t>
        </w:r>
        <w:r>
          <w:fldChar w:fldCharType="end"/>
        </w:r>
      </w:p>
    </w:sdtContent>
  </w:sdt>
  <w:p w14:paraId="36B59E3C" w14:textId="77777777" w:rsidR="00001C83" w:rsidRDefault="00001C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1C83"/>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D5700"/>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3C1"/>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32AF8-1BA3-4B07-9CDF-E463854D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危機管理室（o-kikikanri06）</cp:lastModifiedBy>
  <cp:revision>18</cp:revision>
  <cp:lastPrinted>2021-05-28T00:22:00Z</cp:lastPrinted>
  <dcterms:created xsi:type="dcterms:W3CDTF">2021-05-26T03:00:00Z</dcterms:created>
  <dcterms:modified xsi:type="dcterms:W3CDTF">2022-03-08T10:43:00Z</dcterms:modified>
</cp:coreProperties>
</file>