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7D3" w:rsidRPr="00EA305B" w:rsidRDefault="00DD67D3" w:rsidP="00024D9A">
      <w:pPr>
        <w:jc w:val="right"/>
        <w:rPr>
          <w:sz w:val="22"/>
        </w:rPr>
      </w:pPr>
      <w:r w:rsidRPr="00EA305B">
        <w:rPr>
          <w:rFonts w:hint="eastAsia"/>
          <w:kern w:val="0"/>
          <w:sz w:val="22"/>
        </w:rPr>
        <w:t>介</w:t>
      </w:r>
      <w:r w:rsidR="00F86090" w:rsidRPr="00EA305B">
        <w:rPr>
          <w:rFonts w:hint="eastAsia"/>
          <w:kern w:val="0"/>
          <w:sz w:val="22"/>
        </w:rPr>
        <w:t xml:space="preserve">　</w:t>
      </w:r>
      <w:r w:rsidRPr="00EA305B">
        <w:rPr>
          <w:rFonts w:hint="eastAsia"/>
          <w:kern w:val="0"/>
          <w:sz w:val="22"/>
        </w:rPr>
        <w:t>第</w:t>
      </w:r>
      <w:r w:rsidR="008112B1">
        <w:rPr>
          <w:rFonts w:hint="eastAsia"/>
          <w:kern w:val="0"/>
          <w:sz w:val="22"/>
        </w:rPr>
        <w:t xml:space="preserve">　</w:t>
      </w:r>
      <w:r w:rsidR="008112B1">
        <w:rPr>
          <w:rFonts w:hint="eastAsia"/>
          <w:kern w:val="0"/>
          <w:sz w:val="22"/>
        </w:rPr>
        <w:t xml:space="preserve"> </w:t>
      </w:r>
      <w:r w:rsidR="008112B1">
        <w:rPr>
          <w:rFonts w:hint="eastAsia"/>
          <w:kern w:val="0"/>
          <w:sz w:val="22"/>
        </w:rPr>
        <w:t>７９６</w:t>
      </w:r>
      <w:r w:rsidR="008112B1">
        <w:rPr>
          <w:rFonts w:hint="eastAsia"/>
          <w:kern w:val="0"/>
          <w:sz w:val="22"/>
        </w:rPr>
        <w:t xml:space="preserve"> </w:t>
      </w:r>
      <w:r w:rsidR="00F86090" w:rsidRPr="00EA305B">
        <w:rPr>
          <w:rFonts w:hint="eastAsia"/>
          <w:kern w:val="0"/>
          <w:sz w:val="22"/>
        </w:rPr>
        <w:t xml:space="preserve">　</w:t>
      </w:r>
      <w:r w:rsidRPr="00EA305B">
        <w:rPr>
          <w:rFonts w:hint="eastAsia"/>
          <w:kern w:val="0"/>
          <w:sz w:val="22"/>
        </w:rPr>
        <w:t>号</w:t>
      </w:r>
    </w:p>
    <w:p w:rsidR="008C4815" w:rsidRPr="00EA305B" w:rsidRDefault="000E075B" w:rsidP="00A667FD">
      <w:pPr>
        <w:jc w:val="right"/>
        <w:rPr>
          <w:sz w:val="22"/>
        </w:rPr>
      </w:pPr>
      <w:r w:rsidRPr="00EA305B">
        <w:rPr>
          <w:rFonts w:hint="eastAsia"/>
          <w:sz w:val="22"/>
        </w:rPr>
        <w:t>平成</w:t>
      </w:r>
      <w:r w:rsidR="00F86090" w:rsidRPr="00EA305B">
        <w:rPr>
          <w:rFonts w:hint="eastAsia"/>
          <w:sz w:val="22"/>
        </w:rPr>
        <w:t>３０</w:t>
      </w:r>
      <w:r w:rsidRPr="00EA305B">
        <w:rPr>
          <w:rFonts w:hint="eastAsia"/>
          <w:sz w:val="22"/>
        </w:rPr>
        <w:t>年</w:t>
      </w:r>
      <w:r w:rsidR="00F86090" w:rsidRPr="00EA305B">
        <w:rPr>
          <w:rFonts w:hint="eastAsia"/>
          <w:sz w:val="22"/>
        </w:rPr>
        <w:t>８</w:t>
      </w:r>
      <w:r w:rsidRPr="00EA305B">
        <w:rPr>
          <w:rFonts w:hint="eastAsia"/>
          <w:sz w:val="22"/>
        </w:rPr>
        <w:t>月</w:t>
      </w:r>
      <w:r w:rsidR="00EA7E95">
        <w:rPr>
          <w:rFonts w:hint="eastAsia"/>
          <w:sz w:val="22"/>
        </w:rPr>
        <w:t>２７</w:t>
      </w:r>
      <w:r w:rsidRPr="00EA305B">
        <w:rPr>
          <w:rFonts w:hint="eastAsia"/>
          <w:sz w:val="22"/>
        </w:rPr>
        <w:t>日</w:t>
      </w:r>
    </w:p>
    <w:p w:rsidR="000E075B" w:rsidRPr="00EA305B" w:rsidRDefault="000E075B" w:rsidP="000E075B">
      <w:pPr>
        <w:jc w:val="right"/>
        <w:rPr>
          <w:sz w:val="22"/>
        </w:rPr>
      </w:pPr>
    </w:p>
    <w:p w:rsidR="004D5B24" w:rsidRPr="00EA305B" w:rsidRDefault="00EA305B" w:rsidP="00A667FD">
      <w:pPr>
        <w:jc w:val="left"/>
        <w:rPr>
          <w:sz w:val="22"/>
        </w:rPr>
      </w:pPr>
      <w:r>
        <w:rPr>
          <w:rFonts w:hint="eastAsia"/>
          <w:sz w:val="22"/>
        </w:rPr>
        <w:t xml:space="preserve">　</w:t>
      </w:r>
      <w:r w:rsidR="00503A0A" w:rsidRPr="00EA305B">
        <w:rPr>
          <w:rFonts w:hint="eastAsia"/>
          <w:sz w:val="22"/>
        </w:rPr>
        <w:t>各居宅介護支援事業所</w:t>
      </w:r>
    </w:p>
    <w:p w:rsidR="00A667FD" w:rsidRPr="00EA305B" w:rsidRDefault="00F86090" w:rsidP="00A667FD">
      <w:pPr>
        <w:jc w:val="left"/>
        <w:rPr>
          <w:sz w:val="22"/>
        </w:rPr>
      </w:pPr>
      <w:r w:rsidRPr="00EA305B">
        <w:rPr>
          <w:rFonts w:hint="eastAsia"/>
          <w:sz w:val="22"/>
        </w:rPr>
        <w:t xml:space="preserve">　　　</w:t>
      </w:r>
      <w:r w:rsidR="00BF00A7" w:rsidRPr="00EA305B">
        <w:rPr>
          <w:rFonts w:hint="eastAsia"/>
          <w:sz w:val="22"/>
        </w:rPr>
        <w:t>管理者　様</w:t>
      </w:r>
    </w:p>
    <w:p w:rsidR="004A7DA6" w:rsidRPr="00EA305B" w:rsidRDefault="00F86090" w:rsidP="00EA305B">
      <w:pPr>
        <w:ind w:right="424"/>
        <w:jc w:val="right"/>
        <w:rPr>
          <w:sz w:val="22"/>
        </w:rPr>
      </w:pPr>
      <w:r w:rsidRPr="00EA305B">
        <w:rPr>
          <w:rFonts w:hint="eastAsia"/>
          <w:sz w:val="22"/>
        </w:rPr>
        <w:t>大田市健康福祉部</w:t>
      </w:r>
      <w:r w:rsidR="00E541D0" w:rsidRPr="00EA305B">
        <w:rPr>
          <w:rFonts w:hint="eastAsia"/>
          <w:sz w:val="22"/>
        </w:rPr>
        <w:t>介護保険課</w:t>
      </w:r>
      <w:r w:rsidR="00503A0A" w:rsidRPr="00EA305B">
        <w:rPr>
          <w:rFonts w:hint="eastAsia"/>
          <w:sz w:val="22"/>
        </w:rPr>
        <w:t>長</w:t>
      </w:r>
      <w:r w:rsidR="000E075B" w:rsidRPr="00EA305B">
        <w:rPr>
          <w:rFonts w:hint="eastAsia"/>
          <w:sz w:val="22"/>
        </w:rPr>
        <w:t xml:space="preserve">　</w:t>
      </w:r>
    </w:p>
    <w:p w:rsidR="00F86090" w:rsidRPr="00EA305B" w:rsidRDefault="00F86090" w:rsidP="00F86090">
      <w:pPr>
        <w:ind w:right="210"/>
        <w:rPr>
          <w:sz w:val="22"/>
        </w:rPr>
      </w:pPr>
      <w:r w:rsidRPr="00EA305B">
        <w:rPr>
          <w:rFonts w:hint="eastAsia"/>
          <w:sz w:val="22"/>
        </w:rPr>
        <w:t xml:space="preserve">　　　　　　　　　　　　　　　　　　　　　　　　　　</w:t>
      </w:r>
      <w:r w:rsidR="00EA305B">
        <w:rPr>
          <w:rFonts w:hint="eastAsia"/>
          <w:sz w:val="22"/>
        </w:rPr>
        <w:t xml:space="preserve">　</w:t>
      </w:r>
      <w:r w:rsidRPr="00EA305B">
        <w:rPr>
          <w:rFonts w:hint="eastAsia"/>
          <w:sz w:val="22"/>
        </w:rPr>
        <w:t xml:space="preserve">　（指導監査係）</w:t>
      </w:r>
    </w:p>
    <w:p w:rsidR="00F86090" w:rsidRPr="00EA305B" w:rsidRDefault="00F86090" w:rsidP="00F86090">
      <w:pPr>
        <w:ind w:right="210"/>
        <w:jc w:val="right"/>
        <w:rPr>
          <w:sz w:val="22"/>
        </w:rPr>
      </w:pPr>
    </w:p>
    <w:p w:rsidR="001D6DDC" w:rsidRPr="00EA305B" w:rsidRDefault="00503A0A" w:rsidP="00C26FB7">
      <w:pPr>
        <w:jc w:val="center"/>
        <w:rPr>
          <w:rFonts w:asciiTheme="majorEastAsia" w:eastAsiaTheme="majorEastAsia" w:hAnsiTheme="majorEastAsia"/>
          <w:sz w:val="24"/>
          <w:szCs w:val="24"/>
        </w:rPr>
      </w:pPr>
      <w:r w:rsidRPr="00EA305B">
        <w:rPr>
          <w:rFonts w:asciiTheme="majorEastAsia" w:eastAsiaTheme="majorEastAsia" w:hAnsiTheme="majorEastAsia" w:hint="eastAsia"/>
          <w:sz w:val="24"/>
          <w:szCs w:val="24"/>
        </w:rPr>
        <w:t>居宅介護支援事業所の特定事業所集中減算</w:t>
      </w:r>
      <w:r w:rsidR="00F86090" w:rsidRPr="00EA305B">
        <w:rPr>
          <w:rFonts w:asciiTheme="majorEastAsia" w:eastAsiaTheme="majorEastAsia" w:hAnsiTheme="majorEastAsia" w:hint="eastAsia"/>
          <w:sz w:val="24"/>
          <w:szCs w:val="24"/>
        </w:rPr>
        <w:t>の取り扱い</w:t>
      </w:r>
      <w:r w:rsidR="001D6DDC" w:rsidRPr="00EA305B">
        <w:rPr>
          <w:rFonts w:asciiTheme="majorEastAsia" w:eastAsiaTheme="majorEastAsia" w:hAnsiTheme="majorEastAsia" w:hint="eastAsia"/>
          <w:sz w:val="24"/>
          <w:szCs w:val="24"/>
        </w:rPr>
        <w:t>について</w:t>
      </w:r>
      <w:r w:rsidR="00BC01C8">
        <w:rPr>
          <w:rFonts w:asciiTheme="majorEastAsia" w:eastAsiaTheme="majorEastAsia" w:hAnsiTheme="majorEastAsia" w:hint="eastAsia"/>
          <w:sz w:val="24"/>
          <w:szCs w:val="24"/>
        </w:rPr>
        <w:t>（通知）</w:t>
      </w:r>
    </w:p>
    <w:p w:rsidR="00C26FB7" w:rsidRPr="00EA305B" w:rsidRDefault="00C26FB7">
      <w:pPr>
        <w:rPr>
          <w:sz w:val="22"/>
        </w:rPr>
      </w:pPr>
    </w:p>
    <w:p w:rsidR="0046010B" w:rsidRDefault="00F86090" w:rsidP="000D1B11">
      <w:pPr>
        <w:ind w:firstLineChars="100" w:firstLine="219"/>
        <w:rPr>
          <w:sz w:val="22"/>
        </w:rPr>
      </w:pPr>
      <w:r w:rsidRPr="00EA305B">
        <w:rPr>
          <w:rFonts w:hint="eastAsia"/>
          <w:sz w:val="22"/>
        </w:rPr>
        <w:t>平素より大田市</w:t>
      </w:r>
      <w:r w:rsidR="000E075B" w:rsidRPr="00EA305B">
        <w:rPr>
          <w:rFonts w:hint="eastAsia"/>
          <w:sz w:val="22"/>
        </w:rPr>
        <w:t>介護</w:t>
      </w:r>
      <w:r w:rsidR="002866F1" w:rsidRPr="00EA305B">
        <w:rPr>
          <w:rFonts w:hint="eastAsia"/>
          <w:sz w:val="22"/>
        </w:rPr>
        <w:t>保険事業</w:t>
      </w:r>
      <w:r w:rsidR="000E075B" w:rsidRPr="00EA305B">
        <w:rPr>
          <w:rFonts w:hint="eastAsia"/>
          <w:sz w:val="22"/>
        </w:rPr>
        <w:t>の</w:t>
      </w:r>
      <w:r w:rsidR="00A667FD" w:rsidRPr="00EA305B">
        <w:rPr>
          <w:rFonts w:hint="eastAsia"/>
          <w:sz w:val="22"/>
        </w:rPr>
        <w:t>推進につきましては、格別の</w:t>
      </w:r>
      <w:r w:rsidRPr="00EA305B">
        <w:rPr>
          <w:rFonts w:hint="eastAsia"/>
          <w:sz w:val="22"/>
        </w:rPr>
        <w:t>ご理解と</w:t>
      </w:r>
      <w:r w:rsidR="00A667FD" w:rsidRPr="00EA305B">
        <w:rPr>
          <w:rFonts w:hint="eastAsia"/>
          <w:sz w:val="22"/>
        </w:rPr>
        <w:t>ご協力</w:t>
      </w:r>
      <w:r w:rsidRPr="00EA305B">
        <w:rPr>
          <w:rFonts w:hint="eastAsia"/>
          <w:sz w:val="22"/>
        </w:rPr>
        <w:t>を賜り、厚くお</w:t>
      </w:r>
      <w:r w:rsidR="000E075B" w:rsidRPr="00EA305B">
        <w:rPr>
          <w:rFonts w:hint="eastAsia"/>
          <w:sz w:val="22"/>
        </w:rPr>
        <w:t>礼申し上げます。</w:t>
      </w:r>
    </w:p>
    <w:p w:rsidR="00CB634B" w:rsidRPr="00EA305B" w:rsidRDefault="000D1B11" w:rsidP="00F86090">
      <w:pPr>
        <w:rPr>
          <w:sz w:val="22"/>
        </w:rPr>
      </w:pPr>
      <w:r>
        <w:rPr>
          <w:rFonts w:hint="eastAsia"/>
          <w:sz w:val="22"/>
        </w:rPr>
        <w:t xml:space="preserve">　さて、</w:t>
      </w:r>
      <w:r w:rsidR="00CB634B" w:rsidRPr="00EA305B">
        <w:rPr>
          <w:rFonts w:hint="eastAsia"/>
          <w:sz w:val="22"/>
        </w:rPr>
        <w:t>平成</w:t>
      </w:r>
      <w:r w:rsidR="00F86090" w:rsidRPr="00EA305B">
        <w:rPr>
          <w:rFonts w:hint="eastAsia"/>
          <w:sz w:val="22"/>
        </w:rPr>
        <w:t>３０</w:t>
      </w:r>
      <w:r w:rsidR="00CB634B" w:rsidRPr="00EA305B">
        <w:rPr>
          <w:rFonts w:hint="eastAsia"/>
          <w:sz w:val="22"/>
        </w:rPr>
        <w:t>年</w:t>
      </w:r>
      <w:r w:rsidR="00F86090" w:rsidRPr="00EA305B">
        <w:rPr>
          <w:rFonts w:hint="eastAsia"/>
          <w:sz w:val="22"/>
        </w:rPr>
        <w:t>４</w:t>
      </w:r>
      <w:r w:rsidR="00CB634B" w:rsidRPr="00EA305B">
        <w:rPr>
          <w:rFonts w:hint="eastAsia"/>
          <w:sz w:val="22"/>
        </w:rPr>
        <w:t>月</w:t>
      </w:r>
      <w:r w:rsidR="00F86090" w:rsidRPr="00EA305B">
        <w:rPr>
          <w:rFonts w:hint="eastAsia"/>
          <w:sz w:val="22"/>
        </w:rPr>
        <w:t>１</w:t>
      </w:r>
      <w:r w:rsidR="00CB634B" w:rsidRPr="00EA305B">
        <w:rPr>
          <w:rFonts w:hint="eastAsia"/>
          <w:sz w:val="22"/>
        </w:rPr>
        <w:t>日から、指定居宅介護支援事業者に対する指定</w:t>
      </w:r>
      <w:r w:rsidR="00F86090" w:rsidRPr="00EA305B">
        <w:rPr>
          <w:rFonts w:hint="eastAsia"/>
          <w:sz w:val="22"/>
        </w:rPr>
        <w:t>及び指導権限</w:t>
      </w:r>
      <w:r w:rsidR="00CB634B" w:rsidRPr="00EA305B">
        <w:rPr>
          <w:rFonts w:hint="eastAsia"/>
          <w:sz w:val="22"/>
        </w:rPr>
        <w:t>が島根県知事から市町村長へ移譲され</w:t>
      </w:r>
      <w:r w:rsidR="00F86090" w:rsidRPr="00EA305B">
        <w:rPr>
          <w:rFonts w:hint="eastAsia"/>
          <w:sz w:val="22"/>
        </w:rPr>
        <w:t>た</w:t>
      </w:r>
      <w:r w:rsidR="00CB634B" w:rsidRPr="00EA305B">
        <w:rPr>
          <w:rFonts w:hint="eastAsia"/>
          <w:sz w:val="22"/>
        </w:rPr>
        <w:t>ことに伴い、</w:t>
      </w:r>
      <w:r w:rsidR="00F86090" w:rsidRPr="00EA305B">
        <w:rPr>
          <w:rFonts w:hint="eastAsia"/>
          <w:sz w:val="22"/>
        </w:rPr>
        <w:t>大田市における</w:t>
      </w:r>
      <w:r w:rsidR="00CB634B" w:rsidRPr="00EA305B">
        <w:rPr>
          <w:rFonts w:hint="eastAsia"/>
          <w:sz w:val="22"/>
        </w:rPr>
        <w:t>居宅介護支援事業所の特定事業所集中減算</w:t>
      </w:r>
      <w:r w:rsidR="00F86090" w:rsidRPr="00EA305B">
        <w:rPr>
          <w:rFonts w:hint="eastAsia"/>
          <w:sz w:val="22"/>
        </w:rPr>
        <w:t>の取り扱いを別紙</w:t>
      </w:r>
      <w:r w:rsidR="00EA305B">
        <w:rPr>
          <w:rFonts w:hint="eastAsia"/>
          <w:sz w:val="22"/>
        </w:rPr>
        <w:t>のとおり定めましたので</w:t>
      </w:r>
      <w:r w:rsidR="00EB17D1" w:rsidRPr="00EA305B">
        <w:rPr>
          <w:rFonts w:hint="eastAsia"/>
          <w:sz w:val="22"/>
        </w:rPr>
        <w:t>通知します。</w:t>
      </w:r>
    </w:p>
    <w:p w:rsidR="00AC72D3" w:rsidRDefault="00EB17D1" w:rsidP="00F86090">
      <w:pPr>
        <w:pStyle w:val="Default"/>
        <w:ind w:firstLineChars="100" w:firstLine="219"/>
        <w:jc w:val="both"/>
        <w:rPr>
          <w:sz w:val="22"/>
          <w:szCs w:val="22"/>
        </w:rPr>
      </w:pPr>
      <w:r w:rsidRPr="00EA305B">
        <w:rPr>
          <w:rFonts w:hint="eastAsia"/>
          <w:sz w:val="22"/>
          <w:szCs w:val="22"/>
        </w:rPr>
        <w:t>なお、</w:t>
      </w:r>
      <w:r w:rsidR="00AC72D3">
        <w:rPr>
          <w:rFonts w:hint="eastAsia"/>
          <w:sz w:val="22"/>
          <w:szCs w:val="22"/>
        </w:rPr>
        <w:t>本減算につきましては、これまでの島根県に準じた取り扱いとすることを申し添えます。</w:t>
      </w:r>
    </w:p>
    <w:p w:rsidR="00144231" w:rsidRPr="00EA305B" w:rsidRDefault="00144231" w:rsidP="009E7B6A">
      <w:pPr>
        <w:rPr>
          <w:sz w:val="22"/>
        </w:rPr>
      </w:pPr>
    </w:p>
    <w:p w:rsidR="00965F88" w:rsidRPr="00EA305B" w:rsidRDefault="00965F88" w:rsidP="009E7B6A">
      <w:pPr>
        <w:rPr>
          <w:sz w:val="22"/>
        </w:rPr>
      </w:pPr>
    </w:p>
    <w:p w:rsidR="00965F88" w:rsidRPr="00EA305B" w:rsidRDefault="00965F88" w:rsidP="009E7B6A">
      <w:pPr>
        <w:rPr>
          <w:sz w:val="22"/>
        </w:rPr>
      </w:pPr>
    </w:p>
    <w:p w:rsidR="00144231" w:rsidRPr="00EA305B" w:rsidRDefault="00144231" w:rsidP="009E7B6A">
      <w:pPr>
        <w:rPr>
          <w:sz w:val="22"/>
        </w:rPr>
      </w:pPr>
    </w:p>
    <w:p w:rsidR="001E22C7" w:rsidRPr="00EA305B" w:rsidRDefault="001E22C7" w:rsidP="009E7B6A">
      <w:pPr>
        <w:rPr>
          <w:sz w:val="22"/>
        </w:rPr>
      </w:pPr>
    </w:p>
    <w:p w:rsidR="00F052A5" w:rsidRPr="00EA305B" w:rsidRDefault="00F052A5" w:rsidP="009E7B6A">
      <w:pPr>
        <w:rPr>
          <w:sz w:val="22"/>
        </w:rPr>
      </w:pPr>
    </w:p>
    <w:p w:rsidR="00F86090" w:rsidRPr="00EA305B" w:rsidRDefault="00F86090" w:rsidP="009E7B6A">
      <w:pPr>
        <w:rPr>
          <w:sz w:val="22"/>
        </w:rPr>
      </w:pPr>
    </w:p>
    <w:p w:rsidR="00F86090" w:rsidRPr="00EA305B" w:rsidRDefault="00F86090" w:rsidP="00F86090">
      <w:pPr>
        <w:autoSpaceDE w:val="0"/>
        <w:autoSpaceDN w:val="0"/>
        <w:adjustRightInd w:val="0"/>
        <w:jc w:val="left"/>
        <w:rPr>
          <w:rFonts w:asciiTheme="minorEastAsia" w:hAnsiTheme="minorEastAsia" w:cs="ＭＳ明朝"/>
          <w:kern w:val="0"/>
          <w:sz w:val="22"/>
        </w:rPr>
      </w:pPr>
    </w:p>
    <w:p w:rsidR="00F86090" w:rsidRPr="00EA305B" w:rsidRDefault="00EA305B">
      <w:pPr>
        <w:widowControl/>
        <w:jc w:val="left"/>
        <w:rPr>
          <w:rFonts w:asciiTheme="minorEastAsia" w:hAnsiTheme="minorEastAsia" w:cs="ＭＳ明朝"/>
          <w:kern w:val="0"/>
          <w:sz w:val="22"/>
        </w:rPr>
      </w:pPr>
      <w:r w:rsidRPr="00EA305B">
        <w:rPr>
          <w:noProof/>
          <w:sz w:val="22"/>
        </w:rPr>
        <mc:AlternateContent>
          <mc:Choice Requires="wps">
            <w:drawing>
              <wp:anchor distT="0" distB="0" distL="114300" distR="114300" simplePos="0" relativeHeight="251659264" behindDoc="0" locked="0" layoutInCell="1" allowOverlap="1" wp14:anchorId="36654AEE" wp14:editId="66F860D4">
                <wp:simplePos x="0" y="0"/>
                <wp:positionH relativeFrom="margin">
                  <wp:align>right</wp:align>
                </wp:positionH>
                <wp:positionV relativeFrom="paragraph">
                  <wp:posOffset>1305560</wp:posOffset>
                </wp:positionV>
                <wp:extent cx="3320415" cy="1752600"/>
                <wp:effectExtent l="0" t="0" r="1333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0415" cy="1752600"/>
                        </a:xfrm>
                        <a:prstGeom prst="roundRect">
                          <a:avLst>
                            <a:gd name="adj" fmla="val 10144"/>
                          </a:avLst>
                        </a:prstGeom>
                        <a:solidFill>
                          <a:srgbClr val="FFFFFF"/>
                        </a:solidFill>
                        <a:ln w="3175">
                          <a:solidFill>
                            <a:srgbClr val="000000"/>
                          </a:solidFill>
                          <a:round/>
                          <a:headEnd/>
                          <a:tailEnd/>
                        </a:ln>
                      </wps:spPr>
                      <wps:txbx>
                        <w:txbxContent>
                          <w:p w:rsidR="00EA305B" w:rsidRPr="00EA305B" w:rsidRDefault="00EA305B" w:rsidP="00EA305B">
                            <w:pPr>
                              <w:spacing w:line="280" w:lineRule="exact"/>
                              <w:rPr>
                                <w:rFonts w:ascii="ＭＳ ゴシック" w:eastAsia="ＭＳ ゴシック" w:hAnsi="ＭＳ ゴシック"/>
                                <w:sz w:val="22"/>
                              </w:rPr>
                            </w:pPr>
                            <w:bookmarkStart w:id="0" w:name="_GoBack"/>
                            <w:r w:rsidRPr="00EA305B">
                              <w:rPr>
                                <w:rFonts w:ascii="ＭＳ ゴシック" w:eastAsia="ＭＳ ゴシック" w:hAnsi="ＭＳ ゴシック" w:hint="eastAsia"/>
                                <w:sz w:val="22"/>
                              </w:rPr>
                              <w:t>〔担当〕</w:t>
                            </w:r>
                          </w:p>
                          <w:p w:rsidR="00EA305B" w:rsidRPr="00EA305B" w:rsidRDefault="00EA305B" w:rsidP="00EA305B">
                            <w:pPr>
                              <w:spacing w:line="280" w:lineRule="exact"/>
                              <w:rPr>
                                <w:rFonts w:ascii="ＭＳ ゴシック" w:eastAsia="ＭＳ ゴシック" w:hAnsi="ＭＳ ゴシック"/>
                                <w:sz w:val="22"/>
                              </w:rPr>
                            </w:pPr>
                            <w:r w:rsidRPr="00EA305B">
                              <w:rPr>
                                <w:rFonts w:ascii="ＭＳ ゴシック" w:eastAsia="ＭＳ ゴシック" w:hAnsi="ＭＳ ゴシック" w:hint="eastAsia"/>
                                <w:sz w:val="22"/>
                              </w:rPr>
                              <w:t>〒694-8502</w:t>
                            </w:r>
                          </w:p>
                          <w:p w:rsidR="00EA305B" w:rsidRPr="00EA305B" w:rsidRDefault="00EA305B" w:rsidP="00EA305B">
                            <w:pPr>
                              <w:spacing w:line="28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島根県大田市大田町大田ロ１１１１番地</w:t>
                            </w:r>
                          </w:p>
                          <w:p w:rsidR="00EA305B" w:rsidRPr="00EA305B" w:rsidRDefault="00EA305B" w:rsidP="00EA305B">
                            <w:pPr>
                              <w:spacing w:line="28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大田市健康福祉部介護保険課</w:t>
                            </w:r>
                          </w:p>
                          <w:p w:rsidR="00EA305B" w:rsidRPr="00EA305B" w:rsidRDefault="00EA305B" w:rsidP="00EA305B">
                            <w:pPr>
                              <w:spacing w:line="280" w:lineRule="exact"/>
                              <w:ind w:firstLineChars="400" w:firstLine="877"/>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指導監査係　　渡辺、</w:t>
                            </w:r>
                            <w:r w:rsidRPr="00EA305B">
                              <w:rPr>
                                <w:rFonts w:ascii="ＭＳ ゴシック" w:eastAsia="ＭＳ ゴシック" w:hAnsi="ＭＳ ゴシック"/>
                                <w:sz w:val="22"/>
                              </w:rPr>
                              <w:t>山内</w:t>
                            </w:r>
                          </w:p>
                          <w:p w:rsidR="00EA305B" w:rsidRPr="00EA305B" w:rsidRDefault="00EA305B" w:rsidP="00EA305B">
                            <w:pPr>
                              <w:spacing w:line="24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TEL　(0854)８３－８０６４（直通）</w:t>
                            </w:r>
                          </w:p>
                          <w:p w:rsidR="00EA305B" w:rsidRPr="00EA305B" w:rsidRDefault="00EA305B" w:rsidP="00EA305B">
                            <w:pPr>
                              <w:spacing w:line="24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(0854)８２－１６００（内線1132）</w:t>
                            </w:r>
                          </w:p>
                          <w:p w:rsidR="00EA305B" w:rsidRPr="00EA305B" w:rsidRDefault="00EA305B" w:rsidP="00EA305B">
                            <w:pPr>
                              <w:spacing w:line="24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FAX　(0854)８４－９２０４　</w:t>
                            </w:r>
                          </w:p>
                          <w:p w:rsidR="00EA305B" w:rsidRPr="00EA305B" w:rsidRDefault="00EA305B" w:rsidP="00EA305B">
                            <w:pPr>
                              <w:spacing w:line="240" w:lineRule="exact"/>
                              <w:ind w:firstLineChars="200" w:firstLine="438"/>
                              <w:rPr>
                                <w:rFonts w:ascii="ＭＳ ゴシック" w:eastAsia="ＭＳ ゴシック" w:hAnsi="ＭＳ ゴシック"/>
                                <w:sz w:val="22"/>
                              </w:rPr>
                            </w:pPr>
                            <w:r w:rsidRPr="00EA305B">
                              <w:rPr>
                                <w:rFonts w:ascii="ＭＳ ゴシック" w:eastAsia="ＭＳ ゴシック" w:hAnsi="ＭＳ ゴシック" w:hint="eastAsia"/>
                                <w:sz w:val="22"/>
                              </w:rPr>
                              <w:t>Email：o-shidou@city.ohda.lg.jp</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654AEE" id="角丸四角形 5" o:spid="_x0000_s1026" style="position:absolute;margin-left:210.25pt;margin-top:102.8pt;width:261.45pt;height:1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66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" strokeweight=".25pt">
                <v:textbox>
                  <w:txbxContent>
                    <w:p w:rsidR="00EA305B" w:rsidRPr="00EA305B" w:rsidRDefault="00EA305B" w:rsidP="00EA305B">
                      <w:pPr>
                        <w:spacing w:line="280" w:lineRule="exact"/>
                        <w:rPr>
                          <w:rFonts w:ascii="ＭＳ ゴシック" w:eastAsia="ＭＳ ゴシック" w:hAnsi="ＭＳ ゴシック"/>
                          <w:sz w:val="22"/>
                        </w:rPr>
                      </w:pPr>
                      <w:bookmarkStart w:id="1" w:name="_GoBack"/>
                      <w:r w:rsidRPr="00EA305B">
                        <w:rPr>
                          <w:rFonts w:ascii="ＭＳ ゴシック" w:eastAsia="ＭＳ ゴシック" w:hAnsi="ＭＳ ゴシック" w:hint="eastAsia"/>
                          <w:sz w:val="22"/>
                        </w:rPr>
                        <w:t>〔担当〕</w:t>
                      </w:r>
                    </w:p>
                    <w:p w:rsidR="00EA305B" w:rsidRPr="00EA305B" w:rsidRDefault="00EA305B" w:rsidP="00EA305B">
                      <w:pPr>
                        <w:spacing w:line="280" w:lineRule="exact"/>
                        <w:rPr>
                          <w:rFonts w:ascii="ＭＳ ゴシック" w:eastAsia="ＭＳ ゴシック" w:hAnsi="ＭＳ ゴシック"/>
                          <w:sz w:val="22"/>
                        </w:rPr>
                      </w:pPr>
                      <w:r w:rsidRPr="00EA305B">
                        <w:rPr>
                          <w:rFonts w:ascii="ＭＳ ゴシック" w:eastAsia="ＭＳ ゴシック" w:hAnsi="ＭＳ ゴシック" w:hint="eastAsia"/>
                          <w:sz w:val="22"/>
                        </w:rPr>
                        <w:t>〒694-8502</w:t>
                      </w:r>
                    </w:p>
                    <w:p w:rsidR="00EA305B" w:rsidRPr="00EA305B" w:rsidRDefault="00EA305B" w:rsidP="00EA305B">
                      <w:pPr>
                        <w:spacing w:line="28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島根県大田市大田町大田ロ１１１１番地</w:t>
                      </w:r>
                    </w:p>
                    <w:p w:rsidR="00EA305B" w:rsidRPr="00EA305B" w:rsidRDefault="00EA305B" w:rsidP="00EA305B">
                      <w:pPr>
                        <w:spacing w:line="28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大田市健康福祉部介護保険課</w:t>
                      </w:r>
                    </w:p>
                    <w:p w:rsidR="00EA305B" w:rsidRPr="00EA305B" w:rsidRDefault="00EA305B" w:rsidP="00EA305B">
                      <w:pPr>
                        <w:spacing w:line="280" w:lineRule="exact"/>
                        <w:ind w:firstLineChars="400" w:firstLine="877"/>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指導監査係　　渡辺、</w:t>
                      </w:r>
                      <w:r w:rsidRPr="00EA305B">
                        <w:rPr>
                          <w:rFonts w:ascii="ＭＳ ゴシック" w:eastAsia="ＭＳ ゴシック" w:hAnsi="ＭＳ ゴシック"/>
                          <w:sz w:val="22"/>
                        </w:rPr>
                        <w:t>山内</w:t>
                      </w:r>
                    </w:p>
                    <w:p w:rsidR="00EA305B" w:rsidRPr="00EA305B" w:rsidRDefault="00EA305B" w:rsidP="00EA305B">
                      <w:pPr>
                        <w:spacing w:line="24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TEL　(0854)８３－８０６４（直通）</w:t>
                      </w:r>
                    </w:p>
                    <w:p w:rsidR="00EA305B" w:rsidRPr="00EA305B" w:rsidRDefault="00EA305B" w:rsidP="00EA305B">
                      <w:pPr>
                        <w:spacing w:line="24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(0854)８２－１６００（内線1132）</w:t>
                      </w:r>
                    </w:p>
                    <w:p w:rsidR="00EA305B" w:rsidRPr="00EA305B" w:rsidRDefault="00EA305B" w:rsidP="00EA305B">
                      <w:pPr>
                        <w:spacing w:line="240" w:lineRule="exact"/>
                        <w:rPr>
                          <w:rFonts w:ascii="ＭＳ ゴシック" w:eastAsia="ＭＳ ゴシック" w:hAnsi="ＭＳ ゴシック"/>
                          <w:sz w:val="22"/>
                        </w:rPr>
                      </w:pPr>
                      <w:r w:rsidRPr="00EA305B">
                        <w:rPr>
                          <w:rFonts w:ascii="ＭＳ ゴシック" w:eastAsia="ＭＳ ゴシック" w:hAnsi="ＭＳ ゴシック" w:hint="eastAsia"/>
                          <w:sz w:val="22"/>
                        </w:rPr>
                        <w:t xml:space="preserve">　　FAX　(0854)８４－９２０４　</w:t>
                      </w:r>
                    </w:p>
                    <w:p w:rsidR="00EA305B" w:rsidRPr="00EA305B" w:rsidRDefault="00EA305B" w:rsidP="00EA305B">
                      <w:pPr>
                        <w:spacing w:line="240" w:lineRule="exact"/>
                        <w:ind w:firstLineChars="200" w:firstLine="438"/>
                        <w:rPr>
                          <w:rFonts w:ascii="ＭＳ ゴシック" w:eastAsia="ＭＳ ゴシック" w:hAnsi="ＭＳ ゴシック"/>
                          <w:sz w:val="22"/>
                        </w:rPr>
                      </w:pPr>
                      <w:r w:rsidRPr="00EA305B">
                        <w:rPr>
                          <w:rFonts w:ascii="ＭＳ ゴシック" w:eastAsia="ＭＳ ゴシック" w:hAnsi="ＭＳ ゴシック" w:hint="eastAsia"/>
                          <w:sz w:val="22"/>
                        </w:rPr>
                        <w:t>Email：o-shidou@city.ohda.lg.jp</w:t>
                      </w:r>
                      <w:bookmarkEnd w:id="1"/>
                    </w:p>
                  </w:txbxContent>
                </v:textbox>
                <w10:wrap anchorx="margin"/>
              </v:roundrect>
            </w:pict>
          </mc:Fallback>
        </mc:AlternateContent>
      </w:r>
      <w:r w:rsidR="00F86090" w:rsidRPr="00EA305B">
        <w:rPr>
          <w:rFonts w:asciiTheme="minorEastAsia" w:hAnsiTheme="minorEastAsia" w:cs="ＭＳ明朝"/>
          <w:kern w:val="0"/>
          <w:sz w:val="22"/>
        </w:rPr>
        <w:br w:type="page"/>
      </w:r>
    </w:p>
    <w:p w:rsidR="00F86090" w:rsidRPr="00EA305B" w:rsidRDefault="00CC588D" w:rsidP="00F86090">
      <w:pPr>
        <w:autoSpaceDE w:val="0"/>
        <w:autoSpaceDN w:val="0"/>
        <w:adjustRightInd w:val="0"/>
        <w:jc w:val="left"/>
        <w:rPr>
          <w:rFonts w:asciiTheme="majorEastAsia" w:eastAsiaTheme="majorEastAsia" w:hAnsiTheme="majorEastAsia" w:cs="ＭＳ明朝"/>
          <w:kern w:val="0"/>
          <w:sz w:val="22"/>
        </w:rPr>
      </w:pPr>
      <w:r>
        <w:rPr>
          <w:rFonts w:asciiTheme="minorEastAsia" w:hAnsiTheme="minorEastAsia" w:cs="ＭＳ明朝" w:hint="eastAsia"/>
          <w:noProof/>
          <w:kern w:val="0"/>
          <w:sz w:val="22"/>
        </w:rPr>
        <w:lastRenderedPageBreak/>
        <mc:AlternateContent>
          <mc:Choice Requires="wps">
            <w:drawing>
              <wp:anchor distT="0" distB="0" distL="114300" distR="114300" simplePos="0" relativeHeight="251660288" behindDoc="0" locked="0" layoutInCell="1" allowOverlap="1">
                <wp:simplePos x="0" y="0"/>
                <wp:positionH relativeFrom="column">
                  <wp:posOffset>-308609</wp:posOffset>
                </wp:positionH>
                <wp:positionV relativeFrom="paragraph">
                  <wp:posOffset>-756285</wp:posOffset>
                </wp:positionV>
                <wp:extent cx="7620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62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88D" w:rsidRDefault="00CC588D">
                            <w:r>
                              <w:rPr>
                                <w:rFonts w:hint="eastAsia"/>
                              </w:rPr>
                              <w:t>（別紙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24.3pt;margin-top:-59.55pt;width:6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" filled="f" stroked="f" strokeweight=".5pt">
                <v:textbox>
                  <w:txbxContent>
                    <w:p w:rsidR="00CC588D" w:rsidRDefault="00CC588D">
                      <w:pPr>
                        <w:rPr>
                          <w:rFonts w:hint="eastAsia"/>
                        </w:rPr>
                      </w:pPr>
                      <w:r>
                        <w:rPr>
                          <w:rFonts w:hint="eastAsia"/>
                        </w:rPr>
                        <w:t>（別紙</w:t>
                      </w:r>
                      <w:r>
                        <w:t>）</w:t>
                      </w:r>
                    </w:p>
                  </w:txbxContent>
                </v:textbox>
              </v:shape>
            </w:pict>
          </mc:Fallback>
        </mc:AlternateContent>
      </w:r>
      <w:r>
        <w:rPr>
          <w:rFonts w:asciiTheme="majorEastAsia" w:eastAsiaTheme="majorEastAsia" w:hAnsiTheme="majorEastAsia" w:cs="ＭＳ明朝" w:hint="eastAsia"/>
          <w:kern w:val="0"/>
          <w:sz w:val="22"/>
        </w:rPr>
        <w:t>１．</w:t>
      </w:r>
      <w:r w:rsidR="00F86090" w:rsidRPr="00EA305B">
        <w:rPr>
          <w:rFonts w:asciiTheme="majorEastAsia" w:eastAsiaTheme="majorEastAsia" w:hAnsiTheme="majorEastAsia" w:cs="ＭＳ明朝" w:hint="eastAsia"/>
          <w:kern w:val="0"/>
          <w:sz w:val="22"/>
        </w:rPr>
        <w:t>特定事業所集中減算における様式等について</w:t>
      </w:r>
    </w:p>
    <w:p w:rsidR="00F86090" w:rsidRPr="00EA305B" w:rsidRDefault="00F86090" w:rsidP="00F86090">
      <w:pPr>
        <w:autoSpaceDE w:val="0"/>
        <w:autoSpaceDN w:val="0"/>
        <w:adjustRightInd w:val="0"/>
        <w:jc w:val="left"/>
        <w:rPr>
          <w:rFonts w:asciiTheme="minorEastAsia" w:hAnsiTheme="minorEastAsia" w:cs="ＭＳ明朝"/>
          <w:kern w:val="0"/>
          <w:sz w:val="22"/>
        </w:rPr>
      </w:pPr>
      <w:r w:rsidRPr="00EA305B">
        <w:rPr>
          <w:rFonts w:asciiTheme="minorEastAsia" w:hAnsiTheme="minorEastAsia" w:cs="ＭＳ明朝" w:hint="eastAsia"/>
          <w:kern w:val="0"/>
          <w:sz w:val="22"/>
        </w:rPr>
        <w:t>（１）特定事業所集中減算判定様式は、別添様式１及び様式２とする。</w:t>
      </w:r>
    </w:p>
    <w:p w:rsidR="00F86090" w:rsidRPr="00EA305B" w:rsidRDefault="00EA305B" w:rsidP="00F8609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なお、事業者において、これに準ずる様式により作成することは差し支えない。</w:t>
      </w:r>
    </w:p>
    <w:p w:rsidR="00F86090" w:rsidRPr="00EA305B" w:rsidRDefault="00F86090" w:rsidP="00EA305B">
      <w:pPr>
        <w:autoSpaceDE w:val="0"/>
        <w:autoSpaceDN w:val="0"/>
        <w:adjustRightInd w:val="0"/>
        <w:ind w:left="563" w:hangingChars="257" w:hanging="563"/>
        <w:jc w:val="left"/>
        <w:rPr>
          <w:rFonts w:asciiTheme="minorEastAsia" w:hAnsiTheme="minorEastAsia" w:cs="ＭＳ明朝"/>
          <w:kern w:val="0"/>
          <w:sz w:val="22"/>
        </w:rPr>
      </w:pPr>
      <w:r w:rsidRPr="00EA305B">
        <w:rPr>
          <w:rFonts w:asciiTheme="minorEastAsia" w:hAnsiTheme="minorEastAsia" w:cs="ＭＳ明朝" w:hint="eastAsia"/>
          <w:kern w:val="0"/>
          <w:sz w:val="22"/>
        </w:rPr>
        <w:t>（２）</w:t>
      </w:r>
      <w:r w:rsidR="00E06F4D">
        <w:rPr>
          <w:rFonts w:asciiTheme="minorEastAsia" w:hAnsiTheme="minorEastAsia" w:cs="ＭＳ明朝" w:hint="eastAsia"/>
          <w:kern w:val="0"/>
          <w:sz w:val="22"/>
        </w:rPr>
        <w:t>市長</w:t>
      </w:r>
      <w:r w:rsidRPr="00EA305B">
        <w:rPr>
          <w:rFonts w:asciiTheme="minorEastAsia" w:hAnsiTheme="minorEastAsia" w:cs="ＭＳ明朝" w:hint="eastAsia"/>
          <w:kern w:val="0"/>
          <w:sz w:val="22"/>
        </w:rPr>
        <w:t>あて届出書及び正当な理由についての申請書は、別添様式３及び様式４とする。</w:t>
      </w:r>
    </w:p>
    <w:p w:rsidR="00F86090" w:rsidRPr="00EA305B" w:rsidRDefault="00EA305B" w:rsidP="00EA305B">
      <w:pPr>
        <w:autoSpaceDE w:val="0"/>
        <w:autoSpaceDN w:val="0"/>
        <w:adjustRightInd w:val="0"/>
        <w:ind w:left="563" w:hangingChars="257" w:hanging="563"/>
        <w:jc w:val="left"/>
        <w:rPr>
          <w:rFonts w:asciiTheme="minorEastAsia" w:hAnsiTheme="minorEastAsia" w:cs="ＭＳ明朝"/>
          <w:kern w:val="0"/>
          <w:sz w:val="22"/>
        </w:rPr>
      </w:pPr>
      <w:r>
        <w:rPr>
          <w:rFonts w:asciiTheme="minorEastAsia" w:hAnsiTheme="minorEastAsia" w:cs="ＭＳ明朝" w:hint="eastAsia"/>
          <w:kern w:val="0"/>
          <w:sz w:val="22"/>
        </w:rPr>
        <w:t>（３）様式１は、平成３０</w:t>
      </w:r>
      <w:r w:rsidR="00F86090" w:rsidRPr="00EA305B">
        <w:rPr>
          <w:rFonts w:asciiTheme="minorEastAsia" w:hAnsiTheme="minorEastAsia" w:cs="ＭＳ明朝" w:hint="eastAsia"/>
          <w:kern w:val="0"/>
          <w:sz w:val="22"/>
        </w:rPr>
        <w:t>年４月以降毎月作成すること。（平成</w:t>
      </w:r>
      <w:r>
        <w:rPr>
          <w:rFonts w:asciiTheme="minorEastAsia" w:hAnsiTheme="minorEastAsia" w:cs="ＭＳ明朝" w:hint="eastAsia"/>
          <w:kern w:val="0"/>
          <w:sz w:val="22"/>
        </w:rPr>
        <w:t>３０</w:t>
      </w:r>
      <w:r w:rsidR="00F86090" w:rsidRPr="00EA305B">
        <w:rPr>
          <w:rFonts w:asciiTheme="minorEastAsia" w:hAnsiTheme="minorEastAsia" w:cs="ＭＳ明朝" w:hint="eastAsia"/>
          <w:kern w:val="0"/>
          <w:sz w:val="22"/>
        </w:rPr>
        <w:t>年５月以降に指定した事業者にあっては、指定日以降毎月作成すること。）</w:t>
      </w:r>
    </w:p>
    <w:p w:rsidR="00F86090" w:rsidRPr="00EA305B" w:rsidRDefault="00F86090" w:rsidP="00EA305B">
      <w:pPr>
        <w:autoSpaceDE w:val="0"/>
        <w:autoSpaceDN w:val="0"/>
        <w:adjustRightInd w:val="0"/>
        <w:ind w:left="563" w:hangingChars="257" w:hanging="563"/>
        <w:jc w:val="left"/>
        <w:rPr>
          <w:rFonts w:asciiTheme="minorEastAsia" w:hAnsiTheme="minorEastAsia" w:cs="ＭＳ明朝"/>
          <w:kern w:val="0"/>
          <w:sz w:val="22"/>
        </w:rPr>
      </w:pPr>
      <w:r w:rsidRPr="00EA305B">
        <w:rPr>
          <w:rFonts w:asciiTheme="minorEastAsia" w:hAnsiTheme="minorEastAsia" w:cs="ＭＳ明朝" w:hint="eastAsia"/>
          <w:kern w:val="0"/>
          <w:sz w:val="22"/>
        </w:rPr>
        <w:t>（４）様式２は、判定期間（前期</w:t>
      </w:r>
      <w:r w:rsidR="00CC588D">
        <w:rPr>
          <w:rFonts w:asciiTheme="minorEastAsia" w:hAnsiTheme="minorEastAsia" w:cs="ＭＳ明朝" w:hint="eastAsia"/>
          <w:kern w:val="0"/>
          <w:sz w:val="22"/>
        </w:rPr>
        <w:t>：</w:t>
      </w:r>
      <w:r w:rsidRPr="00EA305B">
        <w:rPr>
          <w:rFonts w:asciiTheme="minorEastAsia" w:hAnsiTheme="minorEastAsia" w:cs="ＭＳ明朝" w:hint="eastAsia"/>
          <w:kern w:val="0"/>
          <w:sz w:val="22"/>
        </w:rPr>
        <w:t>３月</w:t>
      </w:r>
      <w:r w:rsidR="00CC588D">
        <w:rPr>
          <w:rFonts w:asciiTheme="minorEastAsia" w:hAnsiTheme="minorEastAsia" w:cs="ＭＳ明朝" w:hint="eastAsia"/>
          <w:kern w:val="0"/>
          <w:sz w:val="22"/>
        </w:rPr>
        <w:t>１日から</w:t>
      </w:r>
      <w:r w:rsidRPr="00EA305B">
        <w:rPr>
          <w:rFonts w:asciiTheme="minorEastAsia" w:hAnsiTheme="minorEastAsia" w:cs="ＭＳ明朝" w:hint="eastAsia"/>
          <w:kern w:val="0"/>
          <w:sz w:val="22"/>
        </w:rPr>
        <w:t>８月</w:t>
      </w:r>
      <w:r w:rsidR="00CC588D">
        <w:rPr>
          <w:rFonts w:asciiTheme="minorEastAsia" w:hAnsiTheme="minorEastAsia" w:cs="ＭＳ明朝" w:hint="eastAsia"/>
          <w:kern w:val="0"/>
          <w:sz w:val="22"/>
        </w:rPr>
        <w:t>末日</w:t>
      </w:r>
      <w:r w:rsidRPr="00EA305B">
        <w:rPr>
          <w:rFonts w:asciiTheme="minorEastAsia" w:hAnsiTheme="minorEastAsia" w:cs="ＭＳ明朝" w:hint="eastAsia"/>
          <w:kern w:val="0"/>
          <w:sz w:val="22"/>
        </w:rPr>
        <w:t>、後期</w:t>
      </w:r>
      <w:r w:rsidR="00CC588D">
        <w:rPr>
          <w:rFonts w:asciiTheme="minorEastAsia" w:hAnsiTheme="minorEastAsia" w:cs="ＭＳ明朝" w:hint="eastAsia"/>
          <w:kern w:val="0"/>
          <w:sz w:val="22"/>
        </w:rPr>
        <w:t>：</w:t>
      </w:r>
      <w:r w:rsidRPr="00EA305B">
        <w:rPr>
          <w:rFonts w:asciiTheme="minorEastAsia" w:hAnsiTheme="minorEastAsia" w:cs="ＭＳ明朝" w:hint="eastAsia"/>
          <w:kern w:val="0"/>
          <w:sz w:val="22"/>
        </w:rPr>
        <w:t>９月</w:t>
      </w:r>
      <w:r w:rsidR="00CC588D">
        <w:rPr>
          <w:rFonts w:asciiTheme="minorEastAsia" w:hAnsiTheme="minorEastAsia" w:cs="ＭＳ明朝" w:hint="eastAsia"/>
          <w:kern w:val="0"/>
          <w:sz w:val="22"/>
        </w:rPr>
        <w:t>１日から</w:t>
      </w:r>
      <w:r w:rsidRPr="00EA305B">
        <w:rPr>
          <w:rFonts w:asciiTheme="minorEastAsia" w:hAnsiTheme="minorEastAsia" w:cs="ＭＳ明朝" w:hint="eastAsia"/>
          <w:kern w:val="0"/>
          <w:sz w:val="22"/>
        </w:rPr>
        <w:t>翌２月</w:t>
      </w:r>
      <w:r w:rsidR="00CC588D">
        <w:rPr>
          <w:rFonts w:asciiTheme="minorEastAsia" w:hAnsiTheme="minorEastAsia" w:cs="ＭＳ明朝" w:hint="eastAsia"/>
          <w:kern w:val="0"/>
          <w:sz w:val="22"/>
        </w:rPr>
        <w:t>末日</w:t>
      </w:r>
      <w:r w:rsidRPr="00EA305B">
        <w:rPr>
          <w:rFonts w:asciiTheme="minorEastAsia" w:hAnsiTheme="minorEastAsia" w:cs="ＭＳ明朝" w:hint="eastAsia"/>
          <w:kern w:val="0"/>
          <w:sz w:val="22"/>
        </w:rPr>
        <w:t>）の翌月１５日までに作成すること。</w:t>
      </w:r>
      <w:r w:rsidR="00EA305B" w:rsidRPr="00440B54">
        <w:rPr>
          <w:rFonts w:asciiTheme="minorEastAsia" w:hAnsiTheme="minorEastAsia" w:cs="ＭＳ明朝" w:hint="eastAsia"/>
          <w:kern w:val="0"/>
          <w:sz w:val="22"/>
        </w:rPr>
        <w:t>なお、</w:t>
      </w:r>
      <w:r w:rsidR="00EA305B" w:rsidRPr="00440B54">
        <w:rPr>
          <w:rFonts w:asciiTheme="minorEastAsia" w:hAnsiTheme="minorEastAsia" w:cs="ＭＳ明朝" w:hint="eastAsia"/>
          <w:kern w:val="0"/>
          <w:sz w:val="22"/>
          <w:u w:val="single"/>
        </w:rPr>
        <w:t>平成３０年</w:t>
      </w:r>
      <w:r w:rsidR="0035276C" w:rsidRPr="00440B54">
        <w:rPr>
          <w:rFonts w:asciiTheme="minorEastAsia" w:hAnsiTheme="minorEastAsia" w:cs="ＭＳ明朝" w:hint="eastAsia"/>
          <w:kern w:val="0"/>
          <w:sz w:val="22"/>
          <w:u w:val="single"/>
        </w:rPr>
        <w:t>度</w:t>
      </w:r>
      <w:r w:rsidR="00EA305B" w:rsidRPr="00440B54">
        <w:rPr>
          <w:rFonts w:asciiTheme="minorEastAsia" w:hAnsiTheme="minorEastAsia" w:cs="ＭＳ明朝" w:hint="eastAsia"/>
          <w:kern w:val="0"/>
          <w:sz w:val="22"/>
          <w:u w:val="single"/>
        </w:rPr>
        <w:t>に</w:t>
      </w:r>
      <w:r w:rsidR="00E06F4D" w:rsidRPr="00440B54">
        <w:rPr>
          <w:rFonts w:asciiTheme="minorEastAsia" w:hAnsiTheme="minorEastAsia" w:cs="ＭＳ明朝" w:hint="eastAsia"/>
          <w:kern w:val="0"/>
          <w:sz w:val="22"/>
          <w:u w:val="single"/>
        </w:rPr>
        <w:t>おいて</w:t>
      </w:r>
      <w:r w:rsidR="00EA305B" w:rsidRPr="00440B54">
        <w:rPr>
          <w:rFonts w:asciiTheme="minorEastAsia" w:hAnsiTheme="minorEastAsia" w:cs="ＭＳ明朝" w:hint="eastAsia"/>
          <w:kern w:val="0"/>
          <w:sz w:val="22"/>
          <w:u w:val="single"/>
        </w:rPr>
        <w:t>は</w:t>
      </w:r>
      <w:r w:rsidR="00E06F4D" w:rsidRPr="00440B54">
        <w:rPr>
          <w:rFonts w:asciiTheme="minorEastAsia" w:hAnsiTheme="minorEastAsia" w:cs="ＭＳ明朝" w:hint="eastAsia"/>
          <w:kern w:val="0"/>
          <w:sz w:val="22"/>
          <w:u w:val="single"/>
        </w:rPr>
        <w:t>、</w:t>
      </w:r>
      <w:r w:rsidR="0035276C" w:rsidRPr="00440B54">
        <w:rPr>
          <w:rFonts w:asciiTheme="minorEastAsia" w:hAnsiTheme="minorEastAsia" w:cs="ＭＳ明朝" w:hint="eastAsia"/>
          <w:kern w:val="0"/>
          <w:sz w:val="22"/>
          <w:u w:val="single"/>
        </w:rPr>
        <w:t>前期の判定期間</w:t>
      </w:r>
      <w:r w:rsidR="00E06F4D" w:rsidRPr="00440B54">
        <w:rPr>
          <w:rFonts w:asciiTheme="minorEastAsia" w:hAnsiTheme="minorEastAsia" w:cs="ＭＳ明朝" w:hint="eastAsia"/>
          <w:kern w:val="0"/>
          <w:sz w:val="22"/>
          <w:u w:val="single"/>
        </w:rPr>
        <w:t>を</w:t>
      </w:r>
      <w:r w:rsidR="0035276C" w:rsidRPr="00440B54">
        <w:rPr>
          <w:rFonts w:asciiTheme="minorEastAsia" w:hAnsiTheme="minorEastAsia" w:cs="ＭＳ明朝" w:hint="eastAsia"/>
          <w:kern w:val="0"/>
          <w:sz w:val="22"/>
          <w:u w:val="single"/>
        </w:rPr>
        <w:t>４月１日から</w:t>
      </w:r>
      <w:r w:rsidR="00E06F4D" w:rsidRPr="00440B54">
        <w:rPr>
          <w:rFonts w:asciiTheme="minorEastAsia" w:hAnsiTheme="minorEastAsia" w:cs="ＭＳ明朝" w:hint="eastAsia"/>
          <w:kern w:val="0"/>
          <w:sz w:val="22"/>
          <w:u w:val="single"/>
        </w:rPr>
        <w:t>８月末日までとする</w:t>
      </w:r>
      <w:r w:rsidR="00E06F4D" w:rsidRPr="00E06F4D">
        <w:rPr>
          <w:rFonts w:asciiTheme="minorEastAsia" w:hAnsiTheme="minorEastAsia" w:cs="ＭＳ明朝" w:hint="eastAsia"/>
          <w:kern w:val="0"/>
          <w:sz w:val="22"/>
        </w:rPr>
        <w:t>。</w:t>
      </w:r>
    </w:p>
    <w:p w:rsidR="00F86090" w:rsidRPr="00EA305B" w:rsidRDefault="00CC588D" w:rsidP="00CC588D">
      <w:pPr>
        <w:autoSpaceDE w:val="0"/>
        <w:autoSpaceDN w:val="0"/>
        <w:adjustRightInd w:val="0"/>
        <w:ind w:left="846" w:hangingChars="386" w:hanging="846"/>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※判定期間の中途に指定した事業者については、指定日から判定期間満了日までを判定期間とする。</w:t>
      </w:r>
    </w:p>
    <w:p w:rsidR="00F86090" w:rsidRPr="00EA305B" w:rsidRDefault="00F86090" w:rsidP="00CC588D">
      <w:pPr>
        <w:autoSpaceDE w:val="0"/>
        <w:autoSpaceDN w:val="0"/>
        <w:adjustRightInd w:val="0"/>
        <w:ind w:left="563" w:hangingChars="257" w:hanging="563"/>
        <w:jc w:val="left"/>
        <w:rPr>
          <w:rFonts w:asciiTheme="minorEastAsia" w:hAnsiTheme="minorEastAsia" w:cs="ＭＳ明朝"/>
          <w:kern w:val="0"/>
          <w:sz w:val="22"/>
        </w:rPr>
      </w:pPr>
      <w:r w:rsidRPr="00EA305B">
        <w:rPr>
          <w:rFonts w:asciiTheme="minorEastAsia" w:hAnsiTheme="minorEastAsia" w:cs="ＭＳ明朝" w:hint="eastAsia"/>
          <w:kern w:val="0"/>
          <w:sz w:val="22"/>
        </w:rPr>
        <w:t>（５）様式２により判定した結果、紹介率最高法人の紹介率が８０％を超える場合には、判定期間の翌月１５日までに、様式３を作成し、</w:t>
      </w:r>
      <w:r w:rsidR="00CC588D">
        <w:rPr>
          <w:rFonts w:asciiTheme="minorEastAsia" w:hAnsiTheme="minorEastAsia" w:cs="ＭＳ明朝" w:hint="eastAsia"/>
          <w:kern w:val="0"/>
          <w:sz w:val="22"/>
        </w:rPr>
        <w:t>大田市介護保険課</w:t>
      </w:r>
      <w:r w:rsidRPr="00EA305B">
        <w:rPr>
          <w:rFonts w:asciiTheme="minorEastAsia" w:hAnsiTheme="minorEastAsia" w:cs="ＭＳ明朝" w:hint="eastAsia"/>
          <w:kern w:val="0"/>
          <w:sz w:val="22"/>
        </w:rPr>
        <w:t>へ提出すること。</w:t>
      </w:r>
    </w:p>
    <w:p w:rsidR="00F86090" w:rsidRPr="00EA305B" w:rsidRDefault="00F86090" w:rsidP="00CC588D">
      <w:pPr>
        <w:autoSpaceDE w:val="0"/>
        <w:autoSpaceDN w:val="0"/>
        <w:adjustRightInd w:val="0"/>
        <w:ind w:left="563" w:hangingChars="257" w:hanging="563"/>
        <w:jc w:val="left"/>
        <w:rPr>
          <w:rFonts w:asciiTheme="minorEastAsia" w:hAnsiTheme="minorEastAsia" w:cs="ＭＳ明朝"/>
          <w:kern w:val="0"/>
          <w:sz w:val="22"/>
        </w:rPr>
      </w:pPr>
      <w:r w:rsidRPr="00EA305B">
        <w:rPr>
          <w:rFonts w:asciiTheme="minorEastAsia" w:hAnsiTheme="minorEastAsia" w:cs="ＭＳ明朝" w:hint="eastAsia"/>
          <w:kern w:val="0"/>
          <w:sz w:val="22"/>
        </w:rPr>
        <w:t>（６）正当な理由がある場合は、様式３に合わせて様式４を、正当な理由であることを示す挙証資料を添付して提出すること。</w:t>
      </w:r>
    </w:p>
    <w:p w:rsidR="00F86090" w:rsidRPr="00EA305B" w:rsidRDefault="00F86090" w:rsidP="00CC588D">
      <w:pPr>
        <w:autoSpaceDE w:val="0"/>
        <w:autoSpaceDN w:val="0"/>
        <w:adjustRightInd w:val="0"/>
        <w:ind w:left="563" w:hangingChars="257" w:hanging="563"/>
        <w:jc w:val="left"/>
        <w:rPr>
          <w:rFonts w:asciiTheme="minorEastAsia" w:hAnsiTheme="minorEastAsia" w:cs="ＭＳ明朝"/>
          <w:kern w:val="0"/>
          <w:sz w:val="22"/>
        </w:rPr>
      </w:pPr>
      <w:r w:rsidRPr="00EA305B">
        <w:rPr>
          <w:rFonts w:asciiTheme="minorEastAsia" w:hAnsiTheme="minorEastAsia" w:cs="ＭＳ明朝" w:hint="eastAsia"/>
          <w:kern w:val="0"/>
          <w:sz w:val="22"/>
        </w:rPr>
        <w:t>（７）判定様式は、判定期間後の算定期間が完結してから２年間保存しなければならない。</w:t>
      </w:r>
    </w:p>
    <w:p w:rsidR="00F86090" w:rsidRPr="00EA305B" w:rsidRDefault="00F86090" w:rsidP="00F86090">
      <w:pPr>
        <w:autoSpaceDE w:val="0"/>
        <w:autoSpaceDN w:val="0"/>
        <w:adjustRightInd w:val="0"/>
        <w:jc w:val="left"/>
        <w:rPr>
          <w:rFonts w:asciiTheme="minorEastAsia" w:hAnsiTheme="minorEastAsia" w:cs="ＭＳ明朝"/>
          <w:kern w:val="0"/>
          <w:sz w:val="22"/>
        </w:rPr>
      </w:pPr>
    </w:p>
    <w:p w:rsidR="00F86090" w:rsidRPr="00CC588D" w:rsidRDefault="00CC588D" w:rsidP="00F86090">
      <w:pPr>
        <w:autoSpaceDE w:val="0"/>
        <w:autoSpaceDN w:val="0"/>
        <w:adjustRightInd w:val="0"/>
        <w:jc w:val="left"/>
        <w:rPr>
          <w:rFonts w:ascii="ＭＳ ゴシック" w:eastAsia="ＭＳ ゴシック" w:hAnsi="ＭＳ ゴシック" w:cs="ＭＳ明朝"/>
          <w:kern w:val="0"/>
          <w:sz w:val="22"/>
        </w:rPr>
      </w:pPr>
      <w:r w:rsidRPr="00CC588D">
        <w:rPr>
          <w:rFonts w:ascii="ＭＳ ゴシック" w:eastAsia="ＭＳ ゴシック" w:hAnsi="ＭＳ ゴシック" w:cs="ＭＳ明朝" w:hint="eastAsia"/>
          <w:kern w:val="0"/>
          <w:sz w:val="22"/>
        </w:rPr>
        <w:t>２．</w:t>
      </w:r>
      <w:r w:rsidR="00F86090" w:rsidRPr="00CC588D">
        <w:rPr>
          <w:rFonts w:ascii="ＭＳ ゴシック" w:eastAsia="ＭＳ ゴシック" w:hAnsi="ＭＳ ゴシック" w:cs="ＭＳ明朝" w:hint="eastAsia"/>
          <w:kern w:val="0"/>
          <w:sz w:val="22"/>
        </w:rPr>
        <w:t>判定した割合が８０％を超えた場合の正当な理由の範囲について</w:t>
      </w:r>
    </w:p>
    <w:p w:rsidR="00F86090" w:rsidRPr="00EA305B" w:rsidRDefault="00CC588D" w:rsidP="00F8609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正当な理由の範囲は、次に掲げる事項のいずれかに該当する場合とする。</w:t>
      </w:r>
    </w:p>
    <w:p w:rsidR="00F86090" w:rsidRPr="00EA305B" w:rsidRDefault="00CC588D" w:rsidP="00F8609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ただし、次に掲げる事項について形式的な要件を満たしたことのみをもって、正当な理由として認めるものではなく、利用者へのサービス提供状況等の実態とあわせて、個別に判断すること</w:t>
      </w:r>
      <w:r>
        <w:rPr>
          <w:rFonts w:asciiTheme="minorEastAsia" w:hAnsiTheme="minorEastAsia" w:cs="ＭＳ明朝" w:hint="eastAsia"/>
          <w:kern w:val="0"/>
          <w:sz w:val="22"/>
        </w:rPr>
        <w:t>と</w:t>
      </w:r>
      <w:r w:rsidR="00F86090" w:rsidRPr="00EA305B">
        <w:rPr>
          <w:rFonts w:asciiTheme="minorEastAsia" w:hAnsiTheme="minorEastAsia" w:cs="ＭＳ明朝" w:hint="eastAsia"/>
          <w:kern w:val="0"/>
          <w:sz w:val="22"/>
        </w:rPr>
        <w:t>する。</w:t>
      </w:r>
    </w:p>
    <w:p w:rsidR="00F86090" w:rsidRDefault="00CC588D" w:rsidP="00F86090">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また、その他の理由がある場合についても、個別に判断することとする。</w:t>
      </w:r>
    </w:p>
    <w:p w:rsidR="00F86090" w:rsidRDefault="00E06F4D" w:rsidP="00CC588D">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①</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居宅介護支援事業者の通常の事業の実施地域に、特定事業所集中減算の対象サービスとなる指定居宅サービス事業所又は指定地域密着型サービス事業所（以下「指定居宅サービス事業所等」という。）が、各サービスごとでみた場合に５事業所未満であるため、特定の事業者に集中していると認められる場合。</w:t>
      </w:r>
    </w:p>
    <w:p w:rsidR="00F86090" w:rsidRPr="00EA305B" w:rsidRDefault="00CC588D" w:rsidP="00CC588D">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②</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特別地域居宅介護支援加算を受けている事業者又は特別地域加算推薦対象地域に所在する事業者であって、居宅サービス計画を作成した利用者の居住地が、特定地域加算地域内と特別地域加算推薦対象地域内であるものを合計した割合が９０％以上であるため、特定の事業者に集中していると認められる場合</w:t>
      </w:r>
    </w:p>
    <w:p w:rsidR="00F86090" w:rsidRPr="00EA305B" w:rsidRDefault="00CC588D" w:rsidP="00CC588D">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〔特別地域加算推薦対象地域〕…当該減算の正当な理由の範囲にのみ適用</w:t>
      </w:r>
    </w:p>
    <w:p w:rsidR="00F86090" w:rsidRPr="00EA305B" w:rsidRDefault="00CC588D" w:rsidP="00CC588D">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大田市温泉津町の</w:t>
      </w:r>
      <w:r>
        <w:rPr>
          <w:rFonts w:asciiTheme="minorEastAsia" w:hAnsiTheme="minorEastAsia" w:cs="ＭＳ明朝" w:hint="eastAsia"/>
          <w:kern w:val="0"/>
          <w:sz w:val="22"/>
        </w:rPr>
        <w:t>うち</w:t>
      </w:r>
      <w:r w:rsidR="00F86090" w:rsidRPr="00EA305B">
        <w:rPr>
          <w:rFonts w:asciiTheme="minorEastAsia" w:hAnsiTheme="minorEastAsia" w:cs="ＭＳ明朝" w:hint="eastAsia"/>
          <w:kern w:val="0"/>
          <w:sz w:val="22"/>
        </w:rPr>
        <w:t>、旧温泉津町、旧福光村、旧福浦村及び旧井田村地域</w:t>
      </w:r>
    </w:p>
    <w:p w:rsidR="00F86090" w:rsidRPr="00EA305B" w:rsidRDefault="00CC588D" w:rsidP="00CC588D">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③</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判定期間の１月当たりの平均居宅サービス計画件数が２０件以下である場合</w:t>
      </w:r>
    </w:p>
    <w:p w:rsidR="00F86090" w:rsidRPr="00EA305B" w:rsidRDefault="00CC588D" w:rsidP="00CC588D">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④</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判定期間の１月当たりの居宅サービス計画のうち、それぞれのサービスが位置付けられた計画件数が１月当たり平均１０件以下である場合</w:t>
      </w:r>
    </w:p>
    <w:p w:rsidR="00F86090" w:rsidRPr="00EA305B" w:rsidRDefault="00CC588D" w:rsidP="00CC588D">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lastRenderedPageBreak/>
        <w:t xml:space="preserve">　</w:t>
      </w:r>
      <w:r w:rsidR="00F86090" w:rsidRPr="00EA305B">
        <w:rPr>
          <w:rFonts w:asciiTheme="minorEastAsia" w:hAnsiTheme="minorEastAsia" w:cs="ＭＳ明朝" w:hint="eastAsia"/>
          <w:kern w:val="0"/>
          <w:sz w:val="22"/>
        </w:rPr>
        <w:t>⑤</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サービスの質が高いことによる利用者の希望を勘案した結果、特定の事業者に集中していると認められる場合</w:t>
      </w:r>
    </w:p>
    <w:p w:rsidR="00C54D36" w:rsidRDefault="00CC588D" w:rsidP="00C54D36">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例えば、利用者から質が高いことを理由に当該サービスを利用したい旨の理由書の提出を受けている場合であって、地域ケア会議等に当該利用者の居宅サービス計画を提出し、支援内容について意見・助言を受けているもの</w:t>
      </w:r>
      <w:r w:rsidR="00C54D36">
        <w:rPr>
          <w:rFonts w:asciiTheme="minorEastAsia" w:hAnsiTheme="minorEastAsia" w:cs="ＭＳ明朝" w:hint="eastAsia"/>
          <w:kern w:val="0"/>
          <w:sz w:val="22"/>
        </w:rPr>
        <w:t>など</w:t>
      </w:r>
      <w:r w:rsidR="00F86090" w:rsidRPr="00EA305B">
        <w:rPr>
          <w:rFonts w:asciiTheme="minorEastAsia" w:hAnsiTheme="minorEastAsia" w:cs="ＭＳ明朝" w:hint="eastAsia"/>
          <w:kern w:val="0"/>
          <w:sz w:val="22"/>
        </w:rPr>
        <w:t>。</w:t>
      </w:r>
    </w:p>
    <w:p w:rsidR="00C54D36" w:rsidRPr="00EA305B" w:rsidRDefault="00C54D36" w:rsidP="00C54D36">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Pr="00EA305B">
        <w:rPr>
          <w:rFonts w:asciiTheme="minorEastAsia" w:hAnsiTheme="minorEastAsia" w:cs="ＭＳ明朝" w:hint="eastAsia"/>
          <w:kern w:val="0"/>
          <w:sz w:val="22"/>
        </w:rPr>
        <w:t>この場合、居宅介護支援事業者は、正当な理由に認定するための申請書に様式５を添えて提出するものとし、当該利用者の居宅サービス計画数及び指定居宅サービス事業所等の数を差し引いて算出した紹介率最高法人の占める割合が８０％以下でなければならない。</w:t>
      </w:r>
    </w:p>
    <w:p w:rsidR="00F86090" w:rsidRPr="00EA305B" w:rsidRDefault="00CC588D" w:rsidP="00CC588D">
      <w:pPr>
        <w:autoSpaceDE w:val="0"/>
        <w:autoSpaceDN w:val="0"/>
        <w:adjustRightInd w:val="0"/>
        <w:ind w:left="423" w:hangingChars="193" w:hanging="423"/>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⑥</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次に該当する場合等、正当な理由と</w:t>
      </w:r>
      <w:r w:rsidR="000631C6">
        <w:rPr>
          <w:rFonts w:asciiTheme="minorEastAsia" w:hAnsiTheme="minorEastAsia" w:cs="ＭＳ明朝" w:hint="eastAsia"/>
          <w:kern w:val="0"/>
          <w:sz w:val="22"/>
        </w:rPr>
        <w:t>市長</w:t>
      </w:r>
      <w:r w:rsidR="00F86090" w:rsidRPr="00EA305B">
        <w:rPr>
          <w:rFonts w:asciiTheme="minorEastAsia" w:hAnsiTheme="minorEastAsia" w:cs="ＭＳ明朝" w:hint="eastAsia"/>
          <w:kern w:val="0"/>
          <w:sz w:val="22"/>
        </w:rPr>
        <w:t>が認めた場合</w:t>
      </w:r>
    </w:p>
    <w:p w:rsidR="00F86090" w:rsidRPr="00EA305B" w:rsidRDefault="00CC588D" w:rsidP="00CC588D">
      <w:pPr>
        <w:autoSpaceDE w:val="0"/>
        <w:autoSpaceDN w:val="0"/>
        <w:adjustRightInd w:val="0"/>
        <w:ind w:left="706" w:hangingChars="322" w:hanging="706"/>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ア</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地域包括支援センターから依頼された困難事例を受け入れたために、集中したと認められる場合（困難事例を除外すると８０％以下となる場合）</w:t>
      </w:r>
    </w:p>
    <w:p w:rsidR="00F86090" w:rsidRPr="00EA305B" w:rsidRDefault="00CC588D" w:rsidP="00CC588D">
      <w:pPr>
        <w:autoSpaceDE w:val="0"/>
        <w:autoSpaceDN w:val="0"/>
        <w:adjustRightInd w:val="0"/>
        <w:ind w:left="706" w:hangingChars="322" w:hanging="706"/>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イ</w:t>
      </w:r>
      <w:r w:rsidR="000631C6">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居宅介護支援事業者が適切なケアマネジメントを実施し、利用者のニーズ、解決すべき課題、課題の解決のための支援ができる指定居宅サービス事業所等を検討した上で、当該指定居宅サービス事業所等を位置付けることが適切であると判断した結果、特定の事業者に集中していると認められる場合</w:t>
      </w:r>
    </w:p>
    <w:p w:rsidR="00F86090" w:rsidRPr="00EA305B" w:rsidRDefault="000631C6" w:rsidP="00E06F4D">
      <w:pPr>
        <w:autoSpaceDE w:val="0"/>
        <w:autoSpaceDN w:val="0"/>
        <w:adjustRightInd w:val="0"/>
        <w:ind w:left="706" w:hangingChars="322" w:hanging="706"/>
        <w:jc w:val="left"/>
        <w:rPr>
          <w:rFonts w:asciiTheme="minorEastAsia" w:hAnsiTheme="minorEastAsia" w:cs="ＭＳ明朝"/>
          <w:kern w:val="0"/>
          <w:sz w:val="22"/>
        </w:rPr>
      </w:pPr>
      <w:r>
        <w:rPr>
          <w:rFonts w:asciiTheme="minorEastAsia" w:hAnsiTheme="minorEastAsia" w:cs="ＭＳ明朝" w:hint="eastAsia"/>
          <w:kern w:val="0"/>
          <w:sz w:val="22"/>
        </w:rPr>
        <w:t xml:space="preserve">　　　</w:t>
      </w:r>
      <w:r w:rsidR="00E06F4D">
        <w:rPr>
          <w:rFonts w:asciiTheme="minorEastAsia" w:hAnsiTheme="minorEastAsia" w:cs="ＭＳ明朝" w:hint="eastAsia"/>
          <w:kern w:val="0"/>
          <w:sz w:val="22"/>
        </w:rPr>
        <w:t xml:space="preserve">　</w:t>
      </w:r>
      <w:r w:rsidR="00F86090" w:rsidRPr="00EA305B">
        <w:rPr>
          <w:rFonts w:asciiTheme="minorEastAsia" w:hAnsiTheme="minorEastAsia" w:cs="ＭＳ明朝" w:hint="eastAsia"/>
          <w:kern w:val="0"/>
          <w:sz w:val="22"/>
        </w:rPr>
        <w:t>この場合、居宅介護支援事業者は、通常の事業の実施地域内等における指定居宅サービス事業所等のサービス内容等を利用者及びその家族に適切に情報提供した上で、利用者の指定居宅サービス事業所等に関する希望を勘案した結果、当該指定居宅サービス事業所等を選択したことが分かるよう、正当な理由に認定するための申請書に様式６を添えて提出すること。</w:t>
      </w:r>
    </w:p>
    <w:p w:rsidR="00E06F4D" w:rsidRDefault="00E06F4D">
      <w:pPr>
        <w:widowControl/>
        <w:jc w:val="left"/>
        <w:rPr>
          <w:sz w:val="22"/>
        </w:rPr>
      </w:pPr>
    </w:p>
    <w:sectPr w:rsidR="00E06F4D" w:rsidSect="00C36D49">
      <w:pgSz w:w="11906" w:h="16838" w:code="9"/>
      <w:pgMar w:top="1701" w:right="1418" w:bottom="1418" w:left="1701" w:header="851" w:footer="992" w:gutter="0"/>
      <w:cols w:space="425"/>
      <w:docGrid w:type="linesAndChars" w:linePitch="351"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16" w:rsidRDefault="00437116" w:rsidP="00024D9A">
      <w:r>
        <w:separator/>
      </w:r>
    </w:p>
  </w:endnote>
  <w:endnote w:type="continuationSeparator" w:id="0">
    <w:p w:rsidR="00437116" w:rsidRDefault="00437116" w:rsidP="00024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16" w:rsidRDefault="00437116" w:rsidP="00024D9A">
      <w:r>
        <w:separator/>
      </w:r>
    </w:p>
  </w:footnote>
  <w:footnote w:type="continuationSeparator" w:id="0">
    <w:p w:rsidR="00437116" w:rsidRDefault="00437116" w:rsidP="00024D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604F5"/>
    <w:multiLevelType w:val="hybridMultilevel"/>
    <w:tmpl w:val="6C60173E"/>
    <w:lvl w:ilvl="0" w:tplc="6798CAB0">
      <w:start w:val="1"/>
      <w:numFmt w:val="decimalEnclosedCircle"/>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8EB0B3F"/>
    <w:multiLevelType w:val="hybridMultilevel"/>
    <w:tmpl w:val="4294A1AA"/>
    <w:lvl w:ilvl="0" w:tplc="A5A63FB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F31271"/>
    <w:multiLevelType w:val="hybridMultilevel"/>
    <w:tmpl w:val="AAFE7D72"/>
    <w:lvl w:ilvl="0" w:tplc="D8BE6F7E">
      <w:start w:val="1"/>
      <w:numFmt w:val="decimalEnclosedCircle"/>
      <w:lvlText w:val="（%1"/>
      <w:lvlJc w:val="left"/>
      <w:pPr>
        <w:ind w:left="3570" w:hanging="420"/>
      </w:pPr>
      <w:rPr>
        <w:rFonts w:hint="default"/>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3" w15:restartNumberingAfterBreak="0">
    <w:nsid w:val="78930337"/>
    <w:multiLevelType w:val="hybridMultilevel"/>
    <w:tmpl w:val="AE7AF1EA"/>
    <w:lvl w:ilvl="0" w:tplc="00EC9D44">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7A4F0827"/>
    <w:multiLevelType w:val="hybridMultilevel"/>
    <w:tmpl w:val="54023DFC"/>
    <w:lvl w:ilvl="0" w:tplc="79E272A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35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15"/>
    <w:rsid w:val="00024D9A"/>
    <w:rsid w:val="00055F5D"/>
    <w:rsid w:val="00060D97"/>
    <w:rsid w:val="000631C6"/>
    <w:rsid w:val="00065B53"/>
    <w:rsid w:val="0007085E"/>
    <w:rsid w:val="00080DEE"/>
    <w:rsid w:val="000874A1"/>
    <w:rsid w:val="0009423A"/>
    <w:rsid w:val="00094EA6"/>
    <w:rsid w:val="000A2CBD"/>
    <w:rsid w:val="000B12E4"/>
    <w:rsid w:val="000D1B11"/>
    <w:rsid w:val="000E075B"/>
    <w:rsid w:val="00112DF1"/>
    <w:rsid w:val="00144231"/>
    <w:rsid w:val="00171225"/>
    <w:rsid w:val="001949D7"/>
    <w:rsid w:val="001D6DDC"/>
    <w:rsid w:val="001E22C7"/>
    <w:rsid w:val="00210DE8"/>
    <w:rsid w:val="00224FB1"/>
    <w:rsid w:val="0023477B"/>
    <w:rsid w:val="002353B1"/>
    <w:rsid w:val="002866F1"/>
    <w:rsid w:val="002A3CBA"/>
    <w:rsid w:val="002A4535"/>
    <w:rsid w:val="002C5884"/>
    <w:rsid w:val="002E4E2C"/>
    <w:rsid w:val="002E7723"/>
    <w:rsid w:val="0031539F"/>
    <w:rsid w:val="0035276C"/>
    <w:rsid w:val="00437116"/>
    <w:rsid w:val="00440B54"/>
    <w:rsid w:val="0046010B"/>
    <w:rsid w:val="0047576E"/>
    <w:rsid w:val="004A7DA6"/>
    <w:rsid w:val="004C3347"/>
    <w:rsid w:val="004D5B24"/>
    <w:rsid w:val="00503A0A"/>
    <w:rsid w:val="00534865"/>
    <w:rsid w:val="00541866"/>
    <w:rsid w:val="005A722E"/>
    <w:rsid w:val="005E0732"/>
    <w:rsid w:val="00627431"/>
    <w:rsid w:val="00661505"/>
    <w:rsid w:val="006969F9"/>
    <w:rsid w:val="006C539D"/>
    <w:rsid w:val="00731DCA"/>
    <w:rsid w:val="007420ED"/>
    <w:rsid w:val="007617F0"/>
    <w:rsid w:val="00776331"/>
    <w:rsid w:val="00795BCC"/>
    <w:rsid w:val="007B5E41"/>
    <w:rsid w:val="007D3B6C"/>
    <w:rsid w:val="007F2806"/>
    <w:rsid w:val="008112B1"/>
    <w:rsid w:val="00834A1D"/>
    <w:rsid w:val="0083505D"/>
    <w:rsid w:val="00893444"/>
    <w:rsid w:val="008B66C1"/>
    <w:rsid w:val="008C30C0"/>
    <w:rsid w:val="008C4815"/>
    <w:rsid w:val="008D5217"/>
    <w:rsid w:val="0093727C"/>
    <w:rsid w:val="009627C4"/>
    <w:rsid w:val="00965F88"/>
    <w:rsid w:val="009E7B6A"/>
    <w:rsid w:val="00A057F7"/>
    <w:rsid w:val="00A46340"/>
    <w:rsid w:val="00A667FD"/>
    <w:rsid w:val="00A82DAF"/>
    <w:rsid w:val="00AC72D3"/>
    <w:rsid w:val="00AF4E6E"/>
    <w:rsid w:val="00B54933"/>
    <w:rsid w:val="00B555D2"/>
    <w:rsid w:val="00B72BCE"/>
    <w:rsid w:val="00BC01C8"/>
    <w:rsid w:val="00BF00A7"/>
    <w:rsid w:val="00C26FB7"/>
    <w:rsid w:val="00C35415"/>
    <w:rsid w:val="00C36D49"/>
    <w:rsid w:val="00C54D36"/>
    <w:rsid w:val="00C75B39"/>
    <w:rsid w:val="00C779BC"/>
    <w:rsid w:val="00C96C6B"/>
    <w:rsid w:val="00CA6896"/>
    <w:rsid w:val="00CB13DB"/>
    <w:rsid w:val="00CB634B"/>
    <w:rsid w:val="00CC0EE1"/>
    <w:rsid w:val="00CC588D"/>
    <w:rsid w:val="00CF5535"/>
    <w:rsid w:val="00D15B15"/>
    <w:rsid w:val="00D2651A"/>
    <w:rsid w:val="00D3485A"/>
    <w:rsid w:val="00D36CD1"/>
    <w:rsid w:val="00D441B2"/>
    <w:rsid w:val="00DD67D3"/>
    <w:rsid w:val="00DF51E4"/>
    <w:rsid w:val="00E06F4D"/>
    <w:rsid w:val="00E23A33"/>
    <w:rsid w:val="00E541D0"/>
    <w:rsid w:val="00E8718E"/>
    <w:rsid w:val="00EA305B"/>
    <w:rsid w:val="00EA723C"/>
    <w:rsid w:val="00EA7E95"/>
    <w:rsid w:val="00EB17D1"/>
    <w:rsid w:val="00EB4E8E"/>
    <w:rsid w:val="00EC0A21"/>
    <w:rsid w:val="00EC2D5E"/>
    <w:rsid w:val="00ED159C"/>
    <w:rsid w:val="00F052A5"/>
    <w:rsid w:val="00F661B7"/>
    <w:rsid w:val="00F671CE"/>
    <w:rsid w:val="00F724F5"/>
    <w:rsid w:val="00F86090"/>
    <w:rsid w:val="00F922B0"/>
    <w:rsid w:val="00FE7BA1"/>
    <w:rsid w:val="00FF7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FBA8A7F-7AF1-4B5D-9CB6-EDDBA99A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7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67FD"/>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8B66C1"/>
    <w:pPr>
      <w:jc w:val="center"/>
    </w:pPr>
  </w:style>
  <w:style w:type="character" w:customStyle="1" w:styleId="a6">
    <w:name w:val="記 (文字)"/>
    <w:basedOn w:val="a0"/>
    <w:link w:val="a5"/>
    <w:uiPriority w:val="99"/>
    <w:rsid w:val="008B66C1"/>
  </w:style>
  <w:style w:type="paragraph" w:styleId="a7">
    <w:name w:val="Closing"/>
    <w:basedOn w:val="a"/>
    <w:link w:val="a8"/>
    <w:uiPriority w:val="99"/>
    <w:unhideWhenUsed/>
    <w:rsid w:val="008B66C1"/>
    <w:pPr>
      <w:jc w:val="right"/>
    </w:pPr>
  </w:style>
  <w:style w:type="character" w:customStyle="1" w:styleId="a8">
    <w:name w:val="結語 (文字)"/>
    <w:basedOn w:val="a0"/>
    <w:link w:val="a7"/>
    <w:uiPriority w:val="99"/>
    <w:rsid w:val="008B66C1"/>
  </w:style>
  <w:style w:type="paragraph" w:styleId="a9">
    <w:name w:val="List Paragraph"/>
    <w:basedOn w:val="a"/>
    <w:uiPriority w:val="34"/>
    <w:qFormat/>
    <w:rsid w:val="007F2806"/>
    <w:pPr>
      <w:ind w:leftChars="400" w:left="840"/>
    </w:pPr>
  </w:style>
  <w:style w:type="table" w:styleId="aa">
    <w:name w:val="Table Grid"/>
    <w:basedOn w:val="a1"/>
    <w:uiPriority w:val="59"/>
    <w:rsid w:val="002A3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34B"/>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024D9A"/>
    <w:pPr>
      <w:tabs>
        <w:tab w:val="center" w:pos="4252"/>
        <w:tab w:val="right" w:pos="8504"/>
      </w:tabs>
      <w:snapToGrid w:val="0"/>
    </w:pPr>
  </w:style>
  <w:style w:type="character" w:customStyle="1" w:styleId="ac">
    <w:name w:val="ヘッダー (文字)"/>
    <w:basedOn w:val="a0"/>
    <w:link w:val="ab"/>
    <w:uiPriority w:val="99"/>
    <w:rsid w:val="00024D9A"/>
  </w:style>
  <w:style w:type="paragraph" w:styleId="ad">
    <w:name w:val="footer"/>
    <w:basedOn w:val="a"/>
    <w:link w:val="ae"/>
    <w:uiPriority w:val="99"/>
    <w:unhideWhenUsed/>
    <w:rsid w:val="00024D9A"/>
    <w:pPr>
      <w:tabs>
        <w:tab w:val="center" w:pos="4252"/>
        <w:tab w:val="right" w:pos="8504"/>
      </w:tabs>
      <w:snapToGrid w:val="0"/>
    </w:pPr>
  </w:style>
  <w:style w:type="character" w:customStyle="1" w:styleId="ae">
    <w:name w:val="フッター (文字)"/>
    <w:basedOn w:val="a0"/>
    <w:link w:val="ad"/>
    <w:uiPriority w:val="99"/>
    <w:rsid w:val="0002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0C0C-ECB3-447E-8CE2-09A3B448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332</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高齢者福祉課（o-kourei10）</dc:creator>
  <cp:lastModifiedBy>高齢者福祉課（o-kourei10）</cp:lastModifiedBy>
  <cp:revision>20</cp:revision>
  <cp:lastPrinted>2018-08-27T01:15:00Z</cp:lastPrinted>
  <dcterms:created xsi:type="dcterms:W3CDTF">2018-08-13T04:56:00Z</dcterms:created>
  <dcterms:modified xsi:type="dcterms:W3CDTF">2018-08-27T01:23:00Z</dcterms:modified>
</cp:coreProperties>
</file>